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61FA9" w:rsidRDefault="00AF3950" w14:paraId="629DB1BE" w14:textId="77777777">
      <w:pPr>
        <w:pStyle w:val="Title"/>
        <w:spacing w:before="164"/>
      </w:pPr>
      <w:r>
        <w:t>Featherstone</w:t>
      </w:r>
      <w:r>
        <w:rPr>
          <w:spacing w:val="-17"/>
        </w:rPr>
        <w:t xml:space="preserve"> </w:t>
      </w:r>
      <w:r>
        <w:t>All</w:t>
      </w:r>
      <w:r>
        <w:rPr>
          <w:spacing w:val="-19"/>
        </w:rPr>
        <w:t xml:space="preserve"> </w:t>
      </w:r>
      <w:r>
        <w:t>Saints CofE Academy</w:t>
      </w:r>
    </w:p>
    <w:p w:rsidR="00561FA9" w:rsidRDefault="00AF3950" w14:paraId="56B8B25E" w14:textId="77777777">
      <w:pPr>
        <w:pStyle w:val="BodyText"/>
        <w:spacing w:before="180"/>
        <w:rPr>
          <w:b/>
          <w:sz w:val="20"/>
        </w:rPr>
      </w:pPr>
      <w:r>
        <w:rPr>
          <w:noProof/>
        </w:rPr>
        <w:drawing>
          <wp:anchor distT="0" distB="0" distL="0" distR="0" simplePos="0" relativeHeight="487587840" behindDoc="1" locked="0" layoutInCell="1" allowOverlap="1" wp14:anchorId="4B6B5DCD" wp14:editId="70FA5BE9">
            <wp:simplePos x="0" y="0"/>
            <wp:positionH relativeFrom="page">
              <wp:posOffset>3001645</wp:posOffset>
            </wp:positionH>
            <wp:positionV relativeFrom="paragraph">
              <wp:posOffset>283114</wp:posOffset>
            </wp:positionV>
            <wp:extent cx="1520190" cy="152019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0190" cy="1520190"/>
                    </a:xfrm>
                    <a:prstGeom prst="rect">
                      <a:avLst/>
                    </a:prstGeom>
                  </pic:spPr>
                </pic:pic>
              </a:graphicData>
            </a:graphic>
          </wp:anchor>
        </w:drawing>
      </w:r>
    </w:p>
    <w:p w:rsidR="00561FA9" w:rsidRDefault="00561FA9" w14:paraId="069FB304" w14:textId="77777777">
      <w:pPr>
        <w:pStyle w:val="BodyText"/>
        <w:spacing w:before="59"/>
        <w:rPr>
          <w:b/>
          <w:sz w:val="48"/>
        </w:rPr>
      </w:pPr>
    </w:p>
    <w:p w:rsidR="00561FA9" w:rsidRDefault="00AF3950" w14:paraId="37A36563" w14:textId="77777777">
      <w:pPr>
        <w:pStyle w:val="Title"/>
      </w:pPr>
      <w:r>
        <w:t>SEND</w:t>
      </w:r>
      <w:r>
        <w:rPr>
          <w:spacing w:val="-5"/>
        </w:rPr>
        <w:t xml:space="preserve"> </w:t>
      </w:r>
      <w:r>
        <w:t>Information</w:t>
      </w:r>
      <w:r>
        <w:rPr>
          <w:spacing w:val="-6"/>
        </w:rPr>
        <w:t xml:space="preserve"> </w:t>
      </w:r>
      <w:r>
        <w:rPr>
          <w:spacing w:val="-2"/>
        </w:rPr>
        <w:t>Report</w:t>
      </w:r>
    </w:p>
    <w:p w:rsidR="00561FA9" w:rsidRDefault="00561FA9" w14:paraId="12756501" w14:textId="77777777">
      <w:pPr>
        <w:pStyle w:val="BodyText"/>
        <w:rPr>
          <w:b/>
          <w:sz w:val="20"/>
        </w:rPr>
      </w:pPr>
    </w:p>
    <w:p w:rsidR="00561FA9" w:rsidRDefault="00561FA9" w14:paraId="3CB08944" w14:textId="77777777">
      <w:pPr>
        <w:pStyle w:val="BodyText"/>
        <w:rPr>
          <w:b/>
          <w:sz w:val="20"/>
        </w:rPr>
      </w:pPr>
    </w:p>
    <w:p w:rsidR="00561FA9" w:rsidRDefault="00561FA9" w14:paraId="5B8ECE7E" w14:textId="77777777">
      <w:pPr>
        <w:pStyle w:val="BodyText"/>
        <w:rPr>
          <w:b/>
          <w:sz w:val="20"/>
        </w:rPr>
      </w:pPr>
    </w:p>
    <w:p w:rsidR="00561FA9" w:rsidRDefault="00561FA9" w14:paraId="10949AFB" w14:textId="77777777">
      <w:pPr>
        <w:pStyle w:val="BodyText"/>
        <w:rPr>
          <w:b/>
          <w:sz w:val="20"/>
        </w:rPr>
      </w:pPr>
    </w:p>
    <w:p w:rsidR="00561FA9" w:rsidRDefault="00561FA9" w14:paraId="300A558B" w14:textId="77777777">
      <w:pPr>
        <w:pStyle w:val="BodyText"/>
        <w:rPr>
          <w:b/>
          <w:sz w:val="20"/>
        </w:rPr>
      </w:pPr>
    </w:p>
    <w:p w:rsidR="00561FA9" w:rsidRDefault="00561FA9" w14:paraId="17807E7B" w14:textId="77777777">
      <w:pPr>
        <w:pStyle w:val="BodyText"/>
        <w:rPr>
          <w:b/>
          <w:sz w:val="20"/>
        </w:rPr>
      </w:pPr>
    </w:p>
    <w:p w:rsidR="00561FA9" w:rsidRDefault="00561FA9" w14:paraId="3780E503" w14:textId="77777777">
      <w:pPr>
        <w:pStyle w:val="BodyText"/>
        <w:rPr>
          <w:b/>
          <w:sz w:val="20"/>
        </w:rPr>
      </w:pPr>
    </w:p>
    <w:p w:rsidR="00561FA9" w:rsidRDefault="00561FA9" w14:paraId="66DE83FF" w14:textId="77777777">
      <w:pPr>
        <w:pStyle w:val="BodyText"/>
        <w:rPr>
          <w:b/>
          <w:sz w:val="20"/>
        </w:rPr>
      </w:pPr>
    </w:p>
    <w:p w:rsidR="00561FA9" w:rsidRDefault="00561FA9" w14:paraId="017ABAA9" w14:textId="77777777">
      <w:pPr>
        <w:pStyle w:val="BodyText"/>
        <w:rPr>
          <w:b/>
          <w:sz w:val="20"/>
        </w:rPr>
      </w:pPr>
    </w:p>
    <w:p w:rsidR="00561FA9" w:rsidRDefault="00561FA9" w14:paraId="5C57A3E2" w14:textId="77777777">
      <w:pPr>
        <w:pStyle w:val="BodyText"/>
        <w:rPr>
          <w:b/>
          <w:sz w:val="20"/>
        </w:rPr>
      </w:pPr>
    </w:p>
    <w:p w:rsidR="00561FA9" w:rsidRDefault="00561FA9" w14:paraId="293701AD" w14:textId="77777777">
      <w:pPr>
        <w:pStyle w:val="BodyText"/>
        <w:rPr>
          <w:b/>
          <w:sz w:val="20"/>
        </w:rPr>
      </w:pPr>
    </w:p>
    <w:p w:rsidR="00561FA9" w:rsidRDefault="00561FA9" w14:paraId="3E48105B" w14:textId="77777777">
      <w:pPr>
        <w:pStyle w:val="BodyText"/>
        <w:rPr>
          <w:b/>
          <w:sz w:val="20"/>
        </w:rPr>
      </w:pPr>
    </w:p>
    <w:p w:rsidR="00561FA9" w:rsidRDefault="00561FA9" w14:paraId="6DA849F9" w14:textId="77777777">
      <w:pPr>
        <w:pStyle w:val="BodyText"/>
        <w:rPr>
          <w:b/>
          <w:sz w:val="20"/>
        </w:rPr>
      </w:pPr>
    </w:p>
    <w:p w:rsidR="00561FA9" w:rsidRDefault="00561FA9" w14:paraId="6C2ACA45" w14:textId="77777777">
      <w:pPr>
        <w:pStyle w:val="BodyText"/>
        <w:rPr>
          <w:b/>
          <w:sz w:val="20"/>
        </w:rPr>
      </w:pPr>
    </w:p>
    <w:p w:rsidR="00561FA9" w:rsidRDefault="00561FA9" w14:paraId="409E99CD" w14:textId="77777777">
      <w:pPr>
        <w:pStyle w:val="BodyText"/>
        <w:rPr>
          <w:b/>
          <w:sz w:val="20"/>
        </w:rPr>
      </w:pPr>
    </w:p>
    <w:p w:rsidR="00561FA9" w:rsidRDefault="00561FA9" w14:paraId="1F7F1422" w14:textId="77777777">
      <w:pPr>
        <w:pStyle w:val="BodyText"/>
        <w:rPr>
          <w:b/>
          <w:sz w:val="20"/>
        </w:rPr>
      </w:pPr>
    </w:p>
    <w:p w:rsidR="00561FA9" w:rsidRDefault="00561FA9" w14:paraId="69341AD7" w14:textId="77777777">
      <w:pPr>
        <w:pStyle w:val="BodyText"/>
        <w:rPr>
          <w:b/>
          <w:sz w:val="20"/>
        </w:rPr>
      </w:pPr>
    </w:p>
    <w:p w:rsidR="00561FA9" w:rsidRDefault="00561FA9" w14:paraId="0EF696AE" w14:textId="77777777">
      <w:pPr>
        <w:pStyle w:val="BodyText"/>
        <w:spacing w:before="202" w:after="1"/>
        <w:rPr>
          <w:b/>
          <w:sz w:val="20"/>
        </w:rPr>
      </w:pPr>
    </w:p>
    <w:tbl>
      <w:tblPr>
        <w:tblW w:w="0" w:type="auto"/>
        <w:tblInd w:w="159" w:type="dxa"/>
        <w:tblLayout w:type="fixed"/>
        <w:tblCellMar>
          <w:left w:w="0" w:type="dxa"/>
          <w:right w:w="0" w:type="dxa"/>
        </w:tblCellMar>
        <w:tblLook w:val="01E0" w:firstRow="1" w:lastRow="1" w:firstColumn="1" w:lastColumn="1" w:noHBand="0" w:noVBand="0"/>
      </w:tblPr>
      <w:tblGrid>
        <w:gridCol w:w="2608"/>
        <w:gridCol w:w="2437"/>
        <w:gridCol w:w="5637"/>
      </w:tblGrid>
      <w:tr w:rsidR="00561FA9" w:rsidTr="1FAC9FDB" w14:paraId="26FEB7AB" w14:textId="77777777">
        <w:trPr>
          <w:trHeight w:val="618"/>
        </w:trPr>
        <w:tc>
          <w:tcPr>
            <w:tcW w:w="2608" w:type="dxa"/>
            <w:tcBorders>
              <w:bottom w:val="single" w:color="FFFFFF" w:themeColor="background1" w:sz="18" w:space="0"/>
            </w:tcBorders>
            <w:shd w:val="clear" w:color="auto" w:fill="D7DFDE"/>
            <w:tcMar/>
          </w:tcPr>
          <w:p w:rsidR="00561FA9" w:rsidRDefault="00AF3950" w14:paraId="24FF4C42" w14:textId="77777777">
            <w:pPr>
              <w:pStyle w:val="TableParagraph"/>
              <w:spacing w:before="58"/>
              <w:rPr>
                <w:b/>
              </w:rPr>
            </w:pPr>
            <w:r>
              <w:rPr>
                <w:b/>
              </w:rPr>
              <w:t>Approved</w:t>
            </w:r>
            <w:r>
              <w:rPr>
                <w:b/>
                <w:spacing w:val="-4"/>
              </w:rPr>
              <w:t xml:space="preserve"> </w:t>
            </w:r>
            <w:r>
              <w:rPr>
                <w:b/>
                <w:spacing w:val="-5"/>
              </w:rPr>
              <w:t>by:</w:t>
            </w:r>
          </w:p>
        </w:tc>
        <w:tc>
          <w:tcPr>
            <w:tcW w:w="2437" w:type="dxa"/>
            <w:tcBorders>
              <w:bottom w:val="single" w:color="FFFFFF" w:themeColor="background1" w:sz="18" w:space="0"/>
            </w:tcBorders>
            <w:shd w:val="clear" w:color="auto" w:fill="D7DFDE"/>
            <w:tcMar/>
          </w:tcPr>
          <w:p w:rsidR="00561FA9" w:rsidRDefault="00AF3950" w14:paraId="711D388B" w14:textId="77777777">
            <w:pPr>
              <w:pStyle w:val="TableParagraph"/>
              <w:spacing w:before="58"/>
              <w:ind w:left="277"/>
            </w:pPr>
            <w:r>
              <w:rPr>
                <w:color w:val="000000"/>
                <w:spacing w:val="-2"/>
                <w:shd w:val="clear" w:color="auto" w:fill="C0C0C0"/>
              </w:rPr>
              <w:t>Governors</w:t>
            </w:r>
          </w:p>
        </w:tc>
        <w:tc>
          <w:tcPr>
            <w:tcW w:w="5637" w:type="dxa"/>
            <w:tcBorders>
              <w:bottom w:val="single" w:color="FFFFFF" w:themeColor="background1" w:sz="18" w:space="0"/>
            </w:tcBorders>
            <w:shd w:val="clear" w:color="auto" w:fill="D7DFDE"/>
            <w:tcMar/>
          </w:tcPr>
          <w:p w:rsidR="00561FA9" w:rsidP="1FAC9FDB" w:rsidRDefault="00AF3950" w14:paraId="090F3206" w14:textId="3F9D1BB2">
            <w:pPr>
              <w:pStyle w:val="TableParagraph"/>
              <w:spacing w:before="58"/>
              <w:ind w:left="1167"/>
              <w:rPr>
                <w:b w:val="1"/>
                <w:bCs w:val="1"/>
              </w:rPr>
            </w:pPr>
            <w:r w:rsidRPr="1FAC9FDB" w:rsidR="00AF3950">
              <w:rPr>
                <w:b w:val="1"/>
                <w:bCs w:val="1"/>
              </w:rPr>
              <w:t>Date:</w:t>
            </w:r>
            <w:r w:rsidRPr="1FAC9FDB" w:rsidR="00AF3950">
              <w:rPr>
                <w:b w:val="1"/>
                <w:bCs w:val="1"/>
                <w:spacing w:val="-1"/>
              </w:rPr>
              <w:t xml:space="preserve"> </w:t>
            </w:r>
            <w:r w:rsidRPr="1FAC9FDB" w:rsidR="57077747">
              <w:rPr>
                <w:b w:val="1"/>
                <w:bCs w:val="1"/>
                <w:spacing w:val="-1"/>
              </w:rPr>
              <w:t xml:space="preserve">September 2025</w:t>
            </w:r>
          </w:p>
        </w:tc>
      </w:tr>
      <w:tr w:rsidR="00561FA9" w:rsidTr="1FAC9FDB" w14:paraId="35C82D71" w14:textId="77777777">
        <w:trPr>
          <w:trHeight w:val="620"/>
        </w:trPr>
        <w:tc>
          <w:tcPr>
            <w:tcW w:w="2608" w:type="dxa"/>
            <w:tcBorders>
              <w:top w:val="single" w:color="FFFFFF" w:themeColor="background1" w:sz="18" w:space="0"/>
              <w:bottom w:val="single" w:color="FFFFFF" w:themeColor="background1" w:sz="18" w:space="0"/>
            </w:tcBorders>
            <w:shd w:val="clear" w:color="auto" w:fill="D7DFDE"/>
            <w:tcMar/>
          </w:tcPr>
          <w:p w:rsidR="00561FA9" w:rsidRDefault="00AF3950" w14:paraId="14D8EA66" w14:textId="77777777">
            <w:pPr>
              <w:pStyle w:val="TableParagraph"/>
              <w:rPr>
                <w:b/>
              </w:rPr>
            </w:pPr>
            <w:r>
              <w:rPr>
                <w:b/>
              </w:rPr>
              <w:t>Last</w:t>
            </w:r>
            <w:r>
              <w:rPr>
                <w:b/>
                <w:spacing w:val="-5"/>
              </w:rPr>
              <w:t xml:space="preserve"> </w:t>
            </w:r>
            <w:r>
              <w:rPr>
                <w:b/>
              </w:rPr>
              <w:t>reviewed</w:t>
            </w:r>
            <w:r>
              <w:rPr>
                <w:b/>
                <w:spacing w:val="-4"/>
              </w:rPr>
              <w:t xml:space="preserve"> </w:t>
            </w:r>
            <w:r>
              <w:rPr>
                <w:b/>
                <w:spacing w:val="-5"/>
              </w:rPr>
              <w:t>on:</w:t>
            </w:r>
          </w:p>
        </w:tc>
        <w:tc>
          <w:tcPr>
            <w:tcW w:w="8074" w:type="dxa"/>
            <w:gridSpan w:val="2"/>
            <w:tcBorders>
              <w:top w:val="single" w:color="FFFFFF" w:themeColor="background1" w:sz="18" w:space="0"/>
              <w:bottom w:val="single" w:color="FFFFFF" w:themeColor="background1" w:sz="18" w:space="0"/>
            </w:tcBorders>
            <w:shd w:val="clear" w:color="auto" w:fill="D7DFDE"/>
            <w:tcMar/>
          </w:tcPr>
          <w:p w:rsidR="00561FA9" w:rsidRDefault="00721D2B" w14:paraId="60A50546" w14:textId="56C8E4C2">
            <w:pPr>
              <w:pStyle w:val="TableParagraph"/>
              <w:ind w:left="277"/>
            </w:pPr>
            <w:r w:rsidR="00721D2B">
              <w:rPr>
                <w:color w:val="000000"/>
                <w:shd w:val="clear" w:color="auto" w:fill="C0C0C0"/>
              </w:rPr>
              <w:t>November 202</w:t>
            </w:r>
            <w:r w:rsidR="2A084F93">
              <w:rPr>
                <w:color w:val="000000"/>
                <w:shd w:val="clear" w:color="auto" w:fill="C0C0C0"/>
              </w:rPr>
              <w:t>4</w:t>
            </w:r>
          </w:p>
        </w:tc>
      </w:tr>
      <w:tr w:rsidR="00561FA9" w:rsidTr="1FAC9FDB" w14:paraId="12FC8AF1" w14:textId="77777777">
        <w:trPr>
          <w:trHeight w:val="620"/>
        </w:trPr>
        <w:tc>
          <w:tcPr>
            <w:tcW w:w="2608" w:type="dxa"/>
            <w:tcBorders>
              <w:top w:val="single" w:color="FFFFFF" w:themeColor="background1" w:sz="18" w:space="0"/>
            </w:tcBorders>
            <w:shd w:val="clear" w:color="auto" w:fill="D7DFDE"/>
            <w:tcMar/>
          </w:tcPr>
          <w:p w:rsidR="00561FA9" w:rsidRDefault="00AF3950" w14:paraId="5B8407D0" w14:textId="77777777">
            <w:pPr>
              <w:pStyle w:val="TableParagraph"/>
              <w:rPr>
                <w:b/>
              </w:rPr>
            </w:pPr>
            <w:r>
              <w:rPr>
                <w:b/>
              </w:rPr>
              <w:t>Next</w:t>
            </w:r>
            <w:r>
              <w:rPr>
                <w:b/>
                <w:spacing w:val="-4"/>
              </w:rPr>
              <w:t xml:space="preserve"> </w:t>
            </w:r>
            <w:r>
              <w:rPr>
                <w:b/>
              </w:rPr>
              <w:t>review</w:t>
            </w:r>
            <w:r>
              <w:rPr>
                <w:b/>
                <w:spacing w:val="-3"/>
              </w:rPr>
              <w:t xml:space="preserve"> </w:t>
            </w:r>
            <w:r>
              <w:rPr>
                <w:b/>
              </w:rPr>
              <w:t>due</w:t>
            </w:r>
            <w:r>
              <w:rPr>
                <w:b/>
                <w:spacing w:val="-3"/>
              </w:rPr>
              <w:t xml:space="preserve"> </w:t>
            </w:r>
            <w:r>
              <w:rPr>
                <w:b/>
                <w:spacing w:val="-5"/>
              </w:rPr>
              <w:t>by:</w:t>
            </w:r>
          </w:p>
        </w:tc>
        <w:tc>
          <w:tcPr>
            <w:tcW w:w="8074" w:type="dxa"/>
            <w:gridSpan w:val="2"/>
            <w:tcBorders>
              <w:top w:val="single" w:color="FFFFFF" w:themeColor="background1" w:sz="18" w:space="0"/>
            </w:tcBorders>
            <w:shd w:val="clear" w:color="auto" w:fill="D7DFDE"/>
            <w:tcMar/>
          </w:tcPr>
          <w:p w:rsidR="00561FA9" w:rsidRDefault="00721D2B" w14:paraId="732CA681" w14:textId="750F9590">
            <w:pPr>
              <w:pStyle w:val="TableParagraph"/>
              <w:ind w:left="277"/>
            </w:pPr>
            <w:r w:rsidR="01751DDB">
              <w:rPr/>
              <w:t>September</w:t>
            </w:r>
            <w:r w:rsidR="00721D2B">
              <w:rPr/>
              <w:t xml:space="preserve"> 202</w:t>
            </w:r>
            <w:r w:rsidR="7B295017">
              <w:rPr/>
              <w:t>6</w:t>
            </w:r>
          </w:p>
        </w:tc>
      </w:tr>
    </w:tbl>
    <w:p w:rsidR="00561FA9" w:rsidRDefault="00561FA9" w14:paraId="7D6AFE90" w14:textId="77777777">
      <w:pPr>
        <w:sectPr w:rsidR="00561FA9">
          <w:footerReference w:type="default" r:id="rId8"/>
          <w:type w:val="continuous"/>
          <w:pgSz w:w="11910" w:h="16840" w:orient="portrait"/>
          <w:pgMar w:top="1920" w:right="440" w:bottom="1680" w:left="460" w:header="0" w:footer="1480" w:gutter="0"/>
          <w:pgBorders w:offsetFrom="page">
            <w:top w:val="triple" w:color="000000" w:sz="4" w:space="25"/>
            <w:left w:val="triple" w:color="000000" w:sz="4" w:space="25"/>
            <w:bottom w:val="triple" w:color="000000" w:sz="4" w:space="25"/>
            <w:right w:val="triple" w:color="000000" w:sz="4" w:space="25"/>
          </w:pgBorders>
          <w:pgNumType w:start="1"/>
          <w:cols w:space="720"/>
        </w:sectPr>
      </w:pPr>
    </w:p>
    <w:p w:rsidR="00561FA9" w:rsidRDefault="00AF3950" w14:paraId="0CB4D14D" w14:textId="77777777">
      <w:pPr>
        <w:pStyle w:val="Heading1"/>
        <w:spacing w:before="89"/>
      </w:pPr>
      <w:r>
        <w:lastRenderedPageBreak/>
        <w:t>This</w:t>
      </w:r>
      <w:r>
        <w:rPr>
          <w:spacing w:val="-2"/>
        </w:rPr>
        <w:t xml:space="preserve"> </w:t>
      </w:r>
      <w:r>
        <w:t>report</w:t>
      </w:r>
      <w:r>
        <w:rPr>
          <w:spacing w:val="-4"/>
        </w:rPr>
        <w:t xml:space="preserve"> </w:t>
      </w:r>
      <w:r>
        <w:t>is</w:t>
      </w:r>
      <w:r>
        <w:rPr>
          <w:spacing w:val="-3"/>
        </w:rPr>
        <w:t xml:space="preserve"> </w:t>
      </w:r>
      <w:r>
        <w:t>contributing</w:t>
      </w:r>
      <w:r>
        <w:rPr>
          <w:spacing w:val="-3"/>
        </w:rPr>
        <w:t xml:space="preserve"> </w:t>
      </w:r>
      <w:r>
        <w:t>to</w:t>
      </w:r>
      <w:r>
        <w:rPr>
          <w:spacing w:val="-3"/>
        </w:rPr>
        <w:t xml:space="preserve"> </w:t>
      </w:r>
      <w:r>
        <w:t>Wakefield</w:t>
      </w:r>
      <w:r>
        <w:rPr>
          <w:spacing w:val="-4"/>
        </w:rPr>
        <w:t xml:space="preserve"> </w:t>
      </w:r>
      <w:r>
        <w:t>Local</w:t>
      </w:r>
      <w:r>
        <w:rPr>
          <w:spacing w:val="-3"/>
        </w:rPr>
        <w:t xml:space="preserve"> </w:t>
      </w:r>
      <w:r>
        <w:t>Authority’s</w:t>
      </w:r>
      <w:r>
        <w:rPr>
          <w:spacing w:val="-2"/>
        </w:rPr>
        <w:t xml:space="preserve"> </w:t>
      </w:r>
      <w:r>
        <w:t>Local</w:t>
      </w:r>
      <w:r>
        <w:rPr>
          <w:spacing w:val="-3"/>
        </w:rPr>
        <w:t xml:space="preserve"> </w:t>
      </w:r>
      <w:r>
        <w:t>Offer.</w:t>
      </w:r>
      <w:r>
        <w:rPr>
          <w:spacing w:val="-4"/>
        </w:rPr>
        <w:t xml:space="preserve"> </w:t>
      </w:r>
      <w:r>
        <w:t>Please</w:t>
      </w:r>
      <w:r>
        <w:rPr>
          <w:spacing w:val="-3"/>
        </w:rPr>
        <w:t xml:space="preserve"> </w:t>
      </w:r>
      <w:r>
        <w:t>see</w:t>
      </w:r>
      <w:r>
        <w:rPr>
          <w:spacing w:val="-3"/>
        </w:rPr>
        <w:t xml:space="preserve"> </w:t>
      </w:r>
      <w:r>
        <w:t>the</w:t>
      </w:r>
      <w:r>
        <w:rPr>
          <w:spacing w:val="-2"/>
        </w:rPr>
        <w:t xml:space="preserve"> </w:t>
      </w:r>
      <w:r>
        <w:t>link</w:t>
      </w:r>
      <w:r>
        <w:rPr>
          <w:spacing w:val="-3"/>
        </w:rPr>
        <w:t xml:space="preserve"> </w:t>
      </w:r>
      <w:r>
        <w:t>below</w:t>
      </w:r>
      <w:r>
        <w:rPr>
          <w:spacing w:val="-4"/>
        </w:rPr>
        <w:t xml:space="preserve"> </w:t>
      </w:r>
      <w:r>
        <w:t>for further information:</w:t>
      </w:r>
    </w:p>
    <w:p w:rsidR="00561FA9" w:rsidRDefault="00561FA9" w14:paraId="0FCE3B89" w14:textId="77777777">
      <w:pPr>
        <w:pStyle w:val="BodyText"/>
        <w:spacing w:before="3"/>
        <w:rPr>
          <w:sz w:val="24"/>
        </w:rPr>
      </w:pPr>
    </w:p>
    <w:p w:rsidR="00561FA9" w:rsidRDefault="00C71865" w14:paraId="75CEB1F6" w14:textId="77777777">
      <w:pPr>
        <w:ind w:left="260"/>
        <w:rPr>
          <w:sz w:val="24"/>
        </w:rPr>
      </w:pPr>
      <w:hyperlink r:id="rId9">
        <w:r w:rsidR="00AF3950">
          <w:rPr>
            <w:color w:val="0000FF"/>
            <w:spacing w:val="-2"/>
            <w:sz w:val="24"/>
            <w:u w:val="single" w:color="0000FF"/>
          </w:rPr>
          <w:t>https://wakefield.mylocaloffer.org/Home</w:t>
        </w:r>
      </w:hyperlink>
    </w:p>
    <w:p w:rsidR="00561FA9" w:rsidRDefault="00AF3950" w14:paraId="158E173E" w14:textId="77777777">
      <w:pPr>
        <w:pStyle w:val="Heading1"/>
        <w:spacing w:before="288"/>
        <w:ind w:right="275"/>
        <w:jc w:val="both"/>
      </w:pPr>
      <w:r>
        <w:t>Here</w:t>
      </w:r>
      <w:r>
        <w:rPr>
          <w:spacing w:val="-2"/>
        </w:rPr>
        <w:t xml:space="preserve"> </w:t>
      </w:r>
      <w:r>
        <w:t>at Featherstone All Saints CofE</w:t>
      </w:r>
      <w:r>
        <w:rPr>
          <w:spacing w:val="-1"/>
        </w:rPr>
        <w:t xml:space="preserve"> </w:t>
      </w:r>
      <w:r>
        <w:t>Academy,</w:t>
      </w:r>
      <w:r>
        <w:rPr>
          <w:spacing w:val="-1"/>
        </w:rPr>
        <w:t xml:space="preserve"> </w:t>
      </w:r>
      <w:r>
        <w:t>we pride ourselves</w:t>
      </w:r>
      <w:r>
        <w:rPr>
          <w:spacing w:val="-2"/>
        </w:rPr>
        <w:t xml:space="preserve"> </w:t>
      </w:r>
      <w:r>
        <w:t>on an inclusive</w:t>
      </w:r>
      <w:r>
        <w:rPr>
          <w:spacing w:val="-2"/>
        </w:rPr>
        <w:t xml:space="preserve"> </w:t>
      </w:r>
      <w:r>
        <w:t>ethos</w:t>
      </w:r>
      <w:r>
        <w:rPr>
          <w:spacing w:val="-2"/>
        </w:rPr>
        <w:t xml:space="preserve"> </w:t>
      </w:r>
      <w:r>
        <w:t>where the needs of the individual pupil are paramount. We adhere to the admissions policy of Wakefield Local Authority.</w:t>
      </w:r>
    </w:p>
    <w:p w:rsidR="00561FA9" w:rsidRDefault="00561FA9" w14:paraId="071E5628" w14:textId="77777777">
      <w:pPr>
        <w:pStyle w:val="BodyText"/>
        <w:spacing w:before="1"/>
        <w:rPr>
          <w:sz w:val="24"/>
        </w:rPr>
      </w:pPr>
    </w:p>
    <w:p w:rsidR="00561FA9" w:rsidRDefault="00AF3950" w14:paraId="31DBEB96" w14:textId="77777777">
      <w:pPr>
        <w:ind w:left="260"/>
        <w:jc w:val="both"/>
        <w:rPr>
          <w:sz w:val="24"/>
        </w:rPr>
      </w:pPr>
      <w:r>
        <w:rPr>
          <w:sz w:val="24"/>
        </w:rPr>
        <w:t>We</w:t>
      </w:r>
      <w:r>
        <w:rPr>
          <w:spacing w:val="-5"/>
          <w:sz w:val="24"/>
        </w:rPr>
        <w:t xml:space="preserve"> </w:t>
      </w:r>
      <w:r>
        <w:rPr>
          <w:sz w:val="24"/>
        </w:rPr>
        <w:t>hope</w:t>
      </w:r>
      <w:r>
        <w:rPr>
          <w:spacing w:val="-4"/>
          <w:sz w:val="24"/>
        </w:rPr>
        <w:t xml:space="preserve"> </w:t>
      </w:r>
      <w:r>
        <w:rPr>
          <w:sz w:val="24"/>
        </w:rPr>
        <w:t>you</w:t>
      </w:r>
      <w:r>
        <w:rPr>
          <w:spacing w:val="-4"/>
          <w:sz w:val="24"/>
        </w:rPr>
        <w:t xml:space="preserve"> </w:t>
      </w:r>
      <w:r>
        <w:rPr>
          <w:sz w:val="24"/>
        </w:rPr>
        <w:t>find</w:t>
      </w:r>
      <w:r>
        <w:rPr>
          <w:spacing w:val="-7"/>
          <w:sz w:val="24"/>
        </w:rPr>
        <w:t xml:space="preserve"> </w:t>
      </w:r>
      <w:r>
        <w:rPr>
          <w:sz w:val="24"/>
        </w:rPr>
        <w:t>the</w:t>
      </w:r>
      <w:r>
        <w:rPr>
          <w:spacing w:val="-3"/>
          <w:sz w:val="24"/>
        </w:rPr>
        <w:t xml:space="preserve"> </w:t>
      </w:r>
      <w:r>
        <w:rPr>
          <w:sz w:val="24"/>
        </w:rPr>
        <w:t>following</w:t>
      </w:r>
      <w:r>
        <w:rPr>
          <w:spacing w:val="-5"/>
          <w:sz w:val="24"/>
        </w:rPr>
        <w:t xml:space="preserve"> </w:t>
      </w:r>
      <w:r>
        <w:rPr>
          <w:sz w:val="24"/>
        </w:rPr>
        <w:t>information</w:t>
      </w:r>
      <w:r>
        <w:rPr>
          <w:spacing w:val="-4"/>
          <w:sz w:val="24"/>
        </w:rPr>
        <w:t xml:space="preserve"> </w:t>
      </w:r>
      <w:r>
        <w:rPr>
          <w:spacing w:val="-2"/>
          <w:sz w:val="24"/>
        </w:rPr>
        <w:t>useful.</w:t>
      </w:r>
    </w:p>
    <w:p w:rsidR="00561FA9" w:rsidRDefault="00AF3950" w14:paraId="5CE9B607" w14:textId="77777777">
      <w:pPr>
        <w:pStyle w:val="Heading2"/>
        <w:numPr>
          <w:ilvl w:val="0"/>
          <w:numId w:val="1"/>
        </w:numPr>
        <w:tabs>
          <w:tab w:val="left" w:pos="516"/>
        </w:tabs>
        <w:spacing w:before="265"/>
        <w:ind w:right="326" w:firstLine="0"/>
        <w:rPr>
          <w:b w:val="0"/>
        </w:rPr>
      </w:pPr>
      <w:r>
        <w:t>How</w:t>
      </w:r>
      <w:r>
        <w:rPr>
          <w:spacing w:val="-4"/>
        </w:rPr>
        <w:t xml:space="preserve"> </w:t>
      </w:r>
      <w:r>
        <w:t>does</w:t>
      </w:r>
      <w:r>
        <w:rPr>
          <w:spacing w:val="-3"/>
        </w:rPr>
        <w:t xml:space="preserve"> </w:t>
      </w:r>
      <w:r>
        <w:t>the</w:t>
      </w:r>
      <w:r>
        <w:rPr>
          <w:spacing w:val="-2"/>
        </w:rPr>
        <w:t xml:space="preserve"> </w:t>
      </w:r>
      <w:r>
        <w:t>school</w:t>
      </w:r>
      <w:r>
        <w:rPr>
          <w:spacing w:val="-1"/>
        </w:rPr>
        <w:t xml:space="preserve"> </w:t>
      </w:r>
      <w:r>
        <w:t>know</w:t>
      </w:r>
      <w:r>
        <w:rPr>
          <w:spacing w:val="-2"/>
        </w:rPr>
        <w:t xml:space="preserve"> </w:t>
      </w:r>
      <w:r>
        <w:t>if</w:t>
      </w:r>
      <w:r>
        <w:rPr>
          <w:spacing w:val="-5"/>
        </w:rPr>
        <w:t xml:space="preserve"> </w:t>
      </w:r>
      <w:r>
        <w:t>children/young</w:t>
      </w:r>
      <w:r>
        <w:rPr>
          <w:spacing w:val="-2"/>
        </w:rPr>
        <w:t xml:space="preserve"> </w:t>
      </w:r>
      <w:r>
        <w:t>people</w:t>
      </w:r>
      <w:r>
        <w:rPr>
          <w:spacing w:val="-2"/>
        </w:rPr>
        <w:t xml:space="preserve"> </w:t>
      </w:r>
      <w:r>
        <w:t>need</w:t>
      </w:r>
      <w:r>
        <w:rPr>
          <w:spacing w:val="-4"/>
        </w:rPr>
        <w:t xml:space="preserve"> </w:t>
      </w:r>
      <w:r>
        <w:t>extra</w:t>
      </w:r>
      <w:r>
        <w:rPr>
          <w:spacing w:val="-2"/>
        </w:rPr>
        <w:t xml:space="preserve"> </w:t>
      </w:r>
      <w:r>
        <w:t>help</w:t>
      </w:r>
      <w:r>
        <w:rPr>
          <w:spacing w:val="-2"/>
        </w:rPr>
        <w:t xml:space="preserve"> </w:t>
      </w:r>
      <w:r>
        <w:t>and</w:t>
      </w:r>
      <w:r>
        <w:rPr>
          <w:spacing w:val="-2"/>
        </w:rPr>
        <w:t xml:space="preserve"> </w:t>
      </w:r>
      <w:r>
        <w:t>what</w:t>
      </w:r>
      <w:r>
        <w:rPr>
          <w:spacing w:val="-2"/>
        </w:rPr>
        <w:t xml:space="preserve"> </w:t>
      </w:r>
      <w:r>
        <w:t>should</w:t>
      </w:r>
      <w:r>
        <w:rPr>
          <w:spacing w:val="-2"/>
        </w:rPr>
        <w:t xml:space="preserve"> </w:t>
      </w:r>
      <w:r>
        <w:t>I</w:t>
      </w:r>
      <w:r>
        <w:rPr>
          <w:spacing w:val="-3"/>
        </w:rPr>
        <w:t xml:space="preserve"> </w:t>
      </w:r>
      <w:r>
        <w:t>do if</w:t>
      </w:r>
      <w:r>
        <w:rPr>
          <w:u w:val="none"/>
        </w:rPr>
        <w:t xml:space="preserve"> </w:t>
      </w:r>
      <w:r>
        <w:t>I think my child/young person may have special educational needs?</w:t>
      </w:r>
    </w:p>
    <w:p w:rsidR="00561FA9" w:rsidRDefault="00561FA9" w14:paraId="0CF910E6" w14:textId="77777777">
      <w:pPr>
        <w:pStyle w:val="BodyText"/>
        <w:rPr>
          <w:b/>
        </w:rPr>
      </w:pPr>
    </w:p>
    <w:p w:rsidR="00561FA9" w:rsidRDefault="00AF3950" w14:paraId="4A09FFAD" w14:textId="546724D9">
      <w:pPr>
        <w:pStyle w:val="BodyText"/>
        <w:spacing w:before="1"/>
        <w:ind w:left="260" w:right="273"/>
        <w:jc w:val="both"/>
      </w:pPr>
      <w:r>
        <w:t xml:space="preserve">All children’s progress, academically, socially and emotionally, is constantly monitored by teachers and the Senior Management Team (SMT) within the school. On entry into school, pupils are assessed against national standards. Each child’s progress is then monitored carefully. If the pupil’s progress is causing </w:t>
      </w:r>
      <w:proofErr w:type="gramStart"/>
      <w:r>
        <w:t>concern</w:t>
      </w:r>
      <w:proofErr w:type="gramEnd"/>
      <w:r>
        <w:t xml:space="preserve"> then parents are informed and invited into school to discuss the next steps. A </w:t>
      </w:r>
      <w:r w:rsidR="00721D2B">
        <w:t>Supporting Me to Learn Plan (SMTLP)</w:t>
      </w:r>
      <w:r>
        <w:t xml:space="preserve"> may be put into place at this time </w:t>
      </w:r>
      <w:r w:rsidR="00721D2B">
        <w:t xml:space="preserve">alongside a One Page Profile (OPP) </w:t>
      </w:r>
      <w:r>
        <w:t>and options regarding possible external agency involvement may be discussed.</w:t>
      </w:r>
    </w:p>
    <w:p w:rsidR="00561FA9" w:rsidRDefault="00AF3950" w14:paraId="7CA26B8E" w14:textId="77777777">
      <w:pPr>
        <w:pStyle w:val="BodyText"/>
        <w:spacing w:before="264"/>
        <w:ind w:left="260" w:right="278"/>
        <w:jc w:val="both"/>
      </w:pPr>
      <w:r>
        <w:t>At Featherstone All Saints we work with parents and outside agencies to help to identify children with a range of needs including: Sensory Impairment; Social Communication and Interaction needs; Speech and Language communication needs; Physical needs and Social and Emotional Mental Health needs.</w:t>
      </w:r>
    </w:p>
    <w:p w:rsidR="00561FA9" w:rsidRDefault="00561FA9" w14:paraId="7E05335F" w14:textId="77777777">
      <w:pPr>
        <w:pStyle w:val="BodyText"/>
        <w:spacing w:before="1"/>
      </w:pPr>
    </w:p>
    <w:p w:rsidR="00561FA9" w:rsidRDefault="00AF3950" w14:paraId="2890CF68" w14:textId="77777777">
      <w:pPr>
        <w:pStyle w:val="BodyText"/>
        <w:ind w:left="260" w:right="273"/>
        <w:jc w:val="both"/>
      </w:pPr>
      <w:r>
        <w:t>If you have concerns about your child’s progress then we would encourage parents to initially speak with the class teacher. Further meetings may then be arranged with the Special Educational Needs Co-</w:t>
      </w:r>
      <w:proofErr w:type="spellStart"/>
      <w:r>
        <w:t>ordinator</w:t>
      </w:r>
      <w:proofErr w:type="spellEnd"/>
      <w:r>
        <w:t xml:space="preserve"> (SENCo) - at Featherstone All Saints CofE Academy the SENCo is Dianne Tunningley. In the event of staff absence, a temporary SENDCo will be available.</w:t>
      </w:r>
    </w:p>
    <w:p w:rsidR="00561FA9" w:rsidRDefault="00561FA9" w14:paraId="5671810D" w14:textId="77777777">
      <w:pPr>
        <w:pStyle w:val="BodyText"/>
      </w:pPr>
    </w:p>
    <w:p w:rsidR="00561FA9" w:rsidRDefault="00AF3950" w14:paraId="5B70B95F" w14:textId="77777777">
      <w:pPr>
        <w:pStyle w:val="BodyText"/>
        <w:ind w:left="260" w:right="276"/>
        <w:jc w:val="both"/>
      </w:pPr>
      <w:r>
        <w:t xml:space="preserve">If you would like to speak to the school SENDCo you can arrange this through the school office, alternatively you can ring school on 01977 780225 to arrange a telephone consultation or a meeting in </w:t>
      </w:r>
      <w:r>
        <w:rPr>
          <w:spacing w:val="-2"/>
        </w:rPr>
        <w:t>school.</w:t>
      </w:r>
    </w:p>
    <w:p w:rsidR="00561FA9" w:rsidRDefault="00561FA9" w14:paraId="0E844FB3" w14:textId="77777777">
      <w:pPr>
        <w:pStyle w:val="BodyText"/>
      </w:pPr>
    </w:p>
    <w:p w:rsidR="00561FA9" w:rsidRDefault="00561FA9" w14:paraId="04F245DF" w14:textId="77777777">
      <w:pPr>
        <w:pStyle w:val="BodyText"/>
      </w:pPr>
    </w:p>
    <w:p w:rsidR="00561FA9" w:rsidRDefault="00AF3950" w14:paraId="5D6F2632" w14:textId="77777777">
      <w:pPr>
        <w:pStyle w:val="Heading2"/>
        <w:numPr>
          <w:ilvl w:val="0"/>
          <w:numId w:val="1"/>
        </w:numPr>
        <w:tabs>
          <w:tab w:val="left" w:pos="469"/>
        </w:tabs>
        <w:ind w:left="469" w:hanging="209"/>
      </w:pPr>
      <w:r>
        <w:rPr>
          <w:spacing w:val="-7"/>
        </w:rPr>
        <w:t xml:space="preserve"> </w:t>
      </w:r>
      <w:r>
        <w:t>How</w:t>
      </w:r>
      <w:r>
        <w:rPr>
          <w:spacing w:val="-6"/>
        </w:rPr>
        <w:t xml:space="preserve"> </w:t>
      </w:r>
      <w:r>
        <w:t>will</w:t>
      </w:r>
      <w:r>
        <w:rPr>
          <w:spacing w:val="-4"/>
        </w:rPr>
        <w:t xml:space="preserve"> </w:t>
      </w:r>
      <w:r>
        <w:t>school</w:t>
      </w:r>
      <w:r>
        <w:rPr>
          <w:spacing w:val="-4"/>
        </w:rPr>
        <w:t xml:space="preserve"> </w:t>
      </w:r>
      <w:r>
        <w:t>staff</w:t>
      </w:r>
      <w:r>
        <w:rPr>
          <w:spacing w:val="-5"/>
        </w:rPr>
        <w:t xml:space="preserve"> </w:t>
      </w:r>
      <w:r>
        <w:t>support</w:t>
      </w:r>
      <w:r>
        <w:rPr>
          <w:spacing w:val="-7"/>
        </w:rPr>
        <w:t xml:space="preserve"> </w:t>
      </w:r>
      <w:r>
        <w:t>my</w:t>
      </w:r>
      <w:r>
        <w:rPr>
          <w:spacing w:val="-6"/>
        </w:rPr>
        <w:t xml:space="preserve"> </w:t>
      </w:r>
      <w:r>
        <w:t>child/young</w:t>
      </w:r>
      <w:r>
        <w:rPr>
          <w:spacing w:val="-5"/>
        </w:rPr>
        <w:t xml:space="preserve"> </w:t>
      </w:r>
      <w:r>
        <w:rPr>
          <w:spacing w:val="-2"/>
        </w:rPr>
        <w:t>person?</w:t>
      </w:r>
    </w:p>
    <w:p w:rsidR="00561FA9" w:rsidRDefault="00561FA9" w14:paraId="0C19301F" w14:textId="77777777">
      <w:pPr>
        <w:pStyle w:val="BodyText"/>
        <w:spacing w:before="1"/>
        <w:rPr>
          <w:b/>
        </w:rPr>
      </w:pPr>
    </w:p>
    <w:p w:rsidR="00561FA9" w:rsidRDefault="00AF3950" w14:paraId="3D57D494" w14:textId="77777777">
      <w:pPr>
        <w:pStyle w:val="BodyText"/>
        <w:spacing w:before="1"/>
        <w:ind w:left="260" w:right="277"/>
        <w:jc w:val="both"/>
      </w:pPr>
      <w:r>
        <w:t xml:space="preserve">If a child is identified has having Special Educational Needs their class teacher, alongside the child and the SENDCo will create a One Page Profile. This is a </w:t>
      </w:r>
      <w:proofErr w:type="gramStart"/>
      <w:r>
        <w:t>one page</w:t>
      </w:r>
      <w:proofErr w:type="gramEnd"/>
      <w:r>
        <w:t xml:space="preserve"> document that details information about the</w:t>
      </w:r>
      <w:r>
        <w:rPr>
          <w:spacing w:val="40"/>
        </w:rPr>
        <w:t xml:space="preserve"> </w:t>
      </w:r>
      <w:r>
        <w:t>child that will help all staff in the relevant classroom to support the child. This may include information</w:t>
      </w:r>
      <w:r>
        <w:rPr>
          <w:spacing w:val="80"/>
        </w:rPr>
        <w:t xml:space="preserve"> </w:t>
      </w:r>
      <w:r>
        <w:t>such as the child’s likes and dislikes and any resources that the child uses to help them focus and/or learn.</w:t>
      </w:r>
    </w:p>
    <w:p w:rsidR="00561FA9" w:rsidRDefault="00AF3950" w14:paraId="6D82F7E5" w14:textId="62C5453F">
      <w:pPr>
        <w:pStyle w:val="BodyText"/>
        <w:spacing w:before="265"/>
        <w:ind w:left="260" w:right="272"/>
        <w:jc w:val="both"/>
      </w:pPr>
      <w:r>
        <w:t xml:space="preserve">Class teachers plan for every child within their class and children with Special Educational Needs are given an additional </w:t>
      </w:r>
      <w:r w:rsidR="00721D2B">
        <w:t>support</w:t>
      </w:r>
      <w:r>
        <w:t xml:space="preserve"> plan to meet their needs. This </w:t>
      </w:r>
      <w:r w:rsidR="00721D2B">
        <w:t>Supporting Me to learn Plan (SMTLP)</w:t>
      </w:r>
      <w:r>
        <w:t xml:space="preserve"> is developed by the class teacher alongside the child. The plan has two or three key targets which are small, measurable and relevant. The targets may include strategies to support both parents and staff within school working with the child. The children will then work towards these targets until they are met or the next </w:t>
      </w:r>
      <w:r w:rsidR="00721D2B">
        <w:t xml:space="preserve">SMTLP </w:t>
      </w:r>
      <w:r>
        <w:t>review. If</w:t>
      </w:r>
      <w:r>
        <w:rPr>
          <w:spacing w:val="80"/>
        </w:rPr>
        <w:t xml:space="preserve"> </w:t>
      </w:r>
      <w:r>
        <w:t xml:space="preserve">the child/children meet their set targets before their next scheduled </w:t>
      </w:r>
      <w:r w:rsidR="00721D2B">
        <w:t>SMTLP</w:t>
      </w:r>
      <w:r>
        <w:t xml:space="preserve"> review an earlier review, to set</w:t>
      </w:r>
      <w:r>
        <w:rPr>
          <w:spacing w:val="40"/>
        </w:rPr>
        <w:t xml:space="preserve"> </w:t>
      </w:r>
      <w:r>
        <w:t xml:space="preserve">new targets, may be arranged. The plan also </w:t>
      </w:r>
      <w:proofErr w:type="spellStart"/>
      <w:r>
        <w:t>utilises</w:t>
      </w:r>
      <w:proofErr w:type="spellEnd"/>
      <w:r>
        <w:t xml:space="preserve"> advice from any outside agencies who may be involved with the child. The child is able to identify areas he or she wants to work on and this is shared</w:t>
      </w:r>
      <w:r>
        <w:rPr>
          <w:spacing w:val="40"/>
        </w:rPr>
        <w:t xml:space="preserve"> </w:t>
      </w:r>
      <w:r>
        <w:t xml:space="preserve">with parents/carers. </w:t>
      </w:r>
      <w:r w:rsidR="00721D2B">
        <w:t>SMTLP</w:t>
      </w:r>
      <w:r>
        <w:t xml:space="preserve"> are reviewed every term with the child and shared with parents. All correspondence about any child is passed to the school’s SENCO who also monitors all </w:t>
      </w:r>
      <w:r w:rsidR="00721D2B">
        <w:t>SMTLP</w:t>
      </w:r>
      <w:r>
        <w:t>s termly.</w:t>
      </w:r>
    </w:p>
    <w:p w:rsidR="00561FA9" w:rsidRDefault="00561FA9" w14:paraId="546D0CFE" w14:textId="77777777">
      <w:pPr>
        <w:jc w:val="both"/>
        <w:sectPr w:rsidR="00561FA9">
          <w:pgSz w:w="11910" w:h="16840" w:orient="portrait"/>
          <w:pgMar w:top="900" w:right="440" w:bottom="1680" w:left="460" w:header="0" w:footer="1480" w:gutter="0"/>
          <w:cols w:space="720"/>
        </w:sectPr>
      </w:pPr>
    </w:p>
    <w:p w:rsidR="00561FA9" w:rsidRDefault="00AF3950" w14:paraId="76984F67" w14:textId="2DBB0033">
      <w:pPr>
        <w:pStyle w:val="BodyText"/>
        <w:spacing w:before="87" w:line="276" w:lineRule="auto"/>
        <w:ind w:left="260" w:right="274"/>
        <w:jc w:val="both"/>
      </w:pPr>
      <w:r>
        <w:lastRenderedPageBreak/>
        <w:t>If</w:t>
      </w:r>
      <w:r>
        <w:rPr>
          <w:spacing w:val="-1"/>
        </w:rPr>
        <w:t xml:space="preserve"> </w:t>
      </w:r>
      <w:r>
        <w:t>the</w:t>
      </w:r>
      <w:r>
        <w:rPr>
          <w:spacing w:val="-1"/>
        </w:rPr>
        <w:t xml:space="preserve"> </w:t>
      </w:r>
      <w:r>
        <w:t>child</w:t>
      </w:r>
      <w:r>
        <w:rPr>
          <w:spacing w:val="-1"/>
        </w:rPr>
        <w:t xml:space="preserve"> </w:t>
      </w:r>
      <w:r>
        <w:t>has</w:t>
      </w:r>
      <w:r>
        <w:rPr>
          <w:spacing w:val="-1"/>
        </w:rPr>
        <w:t xml:space="preserve"> </w:t>
      </w:r>
      <w:r>
        <w:t>been</w:t>
      </w:r>
      <w:r>
        <w:rPr>
          <w:spacing w:val="-2"/>
        </w:rPr>
        <w:t xml:space="preserve"> </w:t>
      </w:r>
      <w:r>
        <w:t>on</w:t>
      </w:r>
      <w:r>
        <w:rPr>
          <w:spacing w:val="-1"/>
        </w:rPr>
        <w:t xml:space="preserve"> </w:t>
      </w:r>
      <w:r>
        <w:t>a</w:t>
      </w:r>
      <w:r w:rsidR="00721D2B">
        <w:t xml:space="preserve"> Supporting Me to Learn </w:t>
      </w:r>
      <w:r>
        <w:t>Plan</w:t>
      </w:r>
      <w:r>
        <w:rPr>
          <w:spacing w:val="-2"/>
        </w:rPr>
        <w:t xml:space="preserve"> </w:t>
      </w:r>
      <w:r>
        <w:t>and has</w:t>
      </w:r>
      <w:r>
        <w:rPr>
          <w:spacing w:val="-1"/>
        </w:rPr>
        <w:t xml:space="preserve"> </w:t>
      </w:r>
      <w:r>
        <w:t>still</w:t>
      </w:r>
      <w:r>
        <w:rPr>
          <w:spacing w:val="-1"/>
        </w:rPr>
        <w:t xml:space="preserve"> </w:t>
      </w:r>
      <w:r>
        <w:t>made</w:t>
      </w:r>
      <w:r>
        <w:rPr>
          <w:spacing w:val="-1"/>
        </w:rPr>
        <w:t xml:space="preserve"> </w:t>
      </w:r>
      <w:r>
        <w:t>little</w:t>
      </w:r>
      <w:r>
        <w:rPr>
          <w:spacing w:val="-2"/>
        </w:rPr>
        <w:t xml:space="preserve"> </w:t>
      </w:r>
      <w:r>
        <w:t>progress, the</w:t>
      </w:r>
      <w:r>
        <w:rPr>
          <w:spacing w:val="-2"/>
        </w:rPr>
        <w:t xml:space="preserve"> </w:t>
      </w:r>
      <w:r>
        <w:t>school</w:t>
      </w:r>
      <w:r>
        <w:rPr>
          <w:spacing w:val="-3"/>
        </w:rPr>
        <w:t xml:space="preserve"> </w:t>
      </w:r>
      <w:r>
        <w:t>may wish to ask</w:t>
      </w:r>
      <w:r>
        <w:rPr>
          <w:spacing w:val="-1"/>
        </w:rPr>
        <w:t xml:space="preserve"> </w:t>
      </w:r>
      <w:r>
        <w:t>Outside Agencies</w:t>
      </w:r>
      <w:r>
        <w:rPr>
          <w:spacing w:val="-2"/>
        </w:rPr>
        <w:t xml:space="preserve"> </w:t>
      </w:r>
      <w:r>
        <w:t>to become</w:t>
      </w:r>
      <w:r>
        <w:rPr>
          <w:spacing w:val="-1"/>
        </w:rPr>
        <w:t xml:space="preserve"> </w:t>
      </w:r>
      <w:r>
        <w:t>involved.</w:t>
      </w:r>
      <w:r>
        <w:rPr>
          <w:spacing w:val="-2"/>
        </w:rPr>
        <w:t xml:space="preserve"> </w:t>
      </w:r>
      <w:r>
        <w:t>In order for these</w:t>
      </w:r>
      <w:r>
        <w:rPr>
          <w:spacing w:val="-1"/>
        </w:rPr>
        <w:t xml:space="preserve"> </w:t>
      </w:r>
      <w:r>
        <w:t>agencies to become</w:t>
      </w:r>
      <w:r>
        <w:rPr>
          <w:spacing w:val="-1"/>
        </w:rPr>
        <w:t xml:space="preserve"> </w:t>
      </w:r>
      <w:r>
        <w:t>involved, a</w:t>
      </w:r>
      <w:r>
        <w:rPr>
          <w:spacing w:val="-2"/>
        </w:rPr>
        <w:t xml:space="preserve"> </w:t>
      </w:r>
      <w:r>
        <w:t>My</w:t>
      </w:r>
      <w:r>
        <w:rPr>
          <w:spacing w:val="-1"/>
        </w:rPr>
        <w:t xml:space="preserve"> </w:t>
      </w:r>
      <w:r>
        <w:t xml:space="preserve">Support Plan (MSP) will need to be written (this describes the key areas of need for the child) and a referral made. This will work alongside the child’s </w:t>
      </w:r>
      <w:r w:rsidR="00721D2B">
        <w:t>Supporting Me to Learn</w:t>
      </w:r>
      <w:r>
        <w:t xml:space="preserve"> Plan and reviewed </w:t>
      </w:r>
      <w:r w:rsidR="00721D2B">
        <w:t>termly</w:t>
      </w:r>
      <w:r>
        <w:t xml:space="preserve"> with the school and agencies involved.</w:t>
      </w:r>
    </w:p>
    <w:p w:rsidR="00561FA9" w:rsidRDefault="00AF3950" w14:paraId="4C2B082C" w14:textId="77777777">
      <w:pPr>
        <w:pStyle w:val="BodyText"/>
        <w:spacing w:before="201" w:line="276" w:lineRule="auto"/>
        <w:ind w:left="260" w:right="276"/>
        <w:jc w:val="both"/>
      </w:pPr>
      <w:r>
        <w:t>If a My Support Plan is in place and the school and Outside Agencies feel more support is needed, a</w:t>
      </w:r>
      <w:r>
        <w:rPr>
          <w:spacing w:val="40"/>
        </w:rPr>
        <w:t xml:space="preserve"> </w:t>
      </w:r>
      <w:r>
        <w:t xml:space="preserve">request for a formal Education Health Care Plan will be made to access additional funding to support the </w:t>
      </w:r>
      <w:r>
        <w:rPr>
          <w:spacing w:val="-2"/>
        </w:rPr>
        <w:t>child.</w:t>
      </w:r>
    </w:p>
    <w:p w:rsidR="00561FA9" w:rsidRDefault="00AF3950" w14:paraId="29E54D3D" w14:textId="77777777">
      <w:pPr>
        <w:pStyle w:val="BodyText"/>
        <w:spacing w:before="200" w:line="276" w:lineRule="auto"/>
        <w:ind w:left="260" w:right="276"/>
        <w:jc w:val="both"/>
      </w:pPr>
      <w:r>
        <w:t>The school SENDCo will oversee the progress of all children who have been identified as having Special Educational Needs and will meet regularly with your child’s/children’s class teacher to ensure that support needed is in place.</w:t>
      </w:r>
    </w:p>
    <w:p w:rsidR="00561FA9" w:rsidRDefault="00AF3950" w14:paraId="5CD0DB0D" w14:textId="708986F4">
      <w:pPr>
        <w:pStyle w:val="BodyText"/>
        <w:spacing w:before="200" w:line="276" w:lineRule="auto"/>
        <w:ind w:left="260" w:right="273"/>
        <w:jc w:val="both"/>
      </w:pPr>
      <w:r>
        <w:t xml:space="preserve">Staff in school are well-trained to meet the needs for our young people. Currently in school we have a trained Dyslexia expert in addition to multiple </w:t>
      </w:r>
      <w:r w:rsidR="00721D2B">
        <w:t>REACT</w:t>
      </w:r>
      <w:r>
        <w:t xml:space="preserve"> and First Aid trained members of staff. All staff are trained in Safeguarding and teaching staff all have regularly training on Asthma and Epi-Pens. If a training need is identified it is quickly addressed so that the highest level of care is always in place for our young people.</w:t>
      </w:r>
    </w:p>
    <w:p w:rsidR="00561FA9" w:rsidRDefault="00561FA9" w14:paraId="53705CE9" w14:textId="77777777">
      <w:pPr>
        <w:pStyle w:val="BodyText"/>
        <w:spacing w:before="200"/>
      </w:pPr>
    </w:p>
    <w:p w:rsidR="00561FA9" w:rsidRDefault="00AF3950" w14:paraId="18A932A9" w14:textId="77777777">
      <w:pPr>
        <w:pStyle w:val="Heading2"/>
        <w:numPr>
          <w:ilvl w:val="0"/>
          <w:numId w:val="1"/>
        </w:numPr>
        <w:tabs>
          <w:tab w:val="left" w:pos="469"/>
        </w:tabs>
        <w:ind w:left="469" w:hanging="209"/>
      </w:pPr>
      <w:r>
        <w:rPr>
          <w:spacing w:val="-6"/>
        </w:rPr>
        <w:t xml:space="preserve"> </w:t>
      </w:r>
      <w:r>
        <w:t>How</w:t>
      </w:r>
      <w:r>
        <w:rPr>
          <w:spacing w:val="-5"/>
        </w:rPr>
        <w:t xml:space="preserve"> </w:t>
      </w:r>
      <w:r>
        <w:t>will</w:t>
      </w:r>
      <w:r>
        <w:rPr>
          <w:spacing w:val="-3"/>
        </w:rPr>
        <w:t xml:space="preserve"> </w:t>
      </w:r>
      <w:r>
        <w:t>the</w:t>
      </w:r>
      <w:r>
        <w:rPr>
          <w:spacing w:val="-5"/>
        </w:rPr>
        <w:t xml:space="preserve"> </w:t>
      </w:r>
      <w:r>
        <w:t>curriculum</w:t>
      </w:r>
      <w:r>
        <w:rPr>
          <w:spacing w:val="-3"/>
        </w:rPr>
        <w:t xml:space="preserve"> </w:t>
      </w:r>
      <w:r>
        <w:t>be</w:t>
      </w:r>
      <w:r>
        <w:rPr>
          <w:spacing w:val="-6"/>
        </w:rPr>
        <w:t xml:space="preserve"> </w:t>
      </w:r>
      <w:r>
        <w:t>matched</w:t>
      </w:r>
      <w:r>
        <w:rPr>
          <w:spacing w:val="-3"/>
        </w:rPr>
        <w:t xml:space="preserve"> </w:t>
      </w:r>
      <w:r>
        <w:t>to</w:t>
      </w:r>
      <w:r>
        <w:rPr>
          <w:spacing w:val="-7"/>
        </w:rPr>
        <w:t xml:space="preserve"> </w:t>
      </w:r>
      <w:r>
        <w:t>my</w:t>
      </w:r>
      <w:r>
        <w:rPr>
          <w:spacing w:val="-4"/>
        </w:rPr>
        <w:t xml:space="preserve"> </w:t>
      </w:r>
      <w:r>
        <w:t>child’s/young</w:t>
      </w:r>
      <w:r>
        <w:rPr>
          <w:spacing w:val="56"/>
        </w:rPr>
        <w:t xml:space="preserve"> </w:t>
      </w:r>
      <w:r>
        <w:t>person’s</w:t>
      </w:r>
      <w:r>
        <w:rPr>
          <w:spacing w:val="-4"/>
        </w:rPr>
        <w:t xml:space="preserve"> </w:t>
      </w:r>
      <w:r>
        <w:rPr>
          <w:spacing w:val="-2"/>
        </w:rPr>
        <w:t>needs?</w:t>
      </w:r>
    </w:p>
    <w:p w:rsidR="00561FA9" w:rsidRDefault="00AF3950" w14:paraId="2E0932F8" w14:textId="37FFFDE1">
      <w:pPr>
        <w:pStyle w:val="BodyText"/>
        <w:spacing w:before="265"/>
        <w:ind w:left="260" w:right="271"/>
        <w:jc w:val="both"/>
      </w:pPr>
      <w:r>
        <w:t>Through ‘Quality First Teaching’, school provides a curriculum to meet the needs of all children. All lessons offer the challenge and support necessary for each child to learn and where necessary differentiation</w:t>
      </w:r>
      <w:r>
        <w:rPr>
          <w:spacing w:val="40"/>
        </w:rPr>
        <w:t xml:space="preserve"> </w:t>
      </w:r>
      <w:r>
        <w:t xml:space="preserve">occurs through planned activities, appropriately framed questioning or the support given. Lessons are planned to engage all types of learners including: special; auditory; </w:t>
      </w:r>
      <w:proofErr w:type="spellStart"/>
      <w:r>
        <w:t>kinaesthetic</w:t>
      </w:r>
      <w:proofErr w:type="spellEnd"/>
      <w:r>
        <w:t xml:space="preserve"> and linguistic learners. However, on occasions, a child may require more specific activities working in a small group or </w:t>
      </w:r>
      <w:proofErr w:type="spellStart"/>
      <w:r>
        <w:t>individualised</w:t>
      </w:r>
      <w:proofErr w:type="spellEnd"/>
      <w:r>
        <w:t xml:space="preserve"> support. At Featherstone All Saints CofE Academy we have a number of such intervention groups; examples include </w:t>
      </w:r>
      <w:r w:rsidR="00721D2B">
        <w:t>Rainbow Words, Phonics Catch Up, Lego Therapy</w:t>
      </w:r>
      <w:r>
        <w:t xml:space="preserve">. The impact of these </w:t>
      </w:r>
      <w:proofErr w:type="gramStart"/>
      <w:r>
        <w:t>are</w:t>
      </w:r>
      <w:proofErr w:type="gramEnd"/>
      <w:r>
        <w:t xml:space="preserve"> monitored regularly by the class teacher and the SENDCo throughout the term. The information gathered from the monitoring process is then used to inform a decision regarding any further interventions that may or may not be needed. If you would like to find out if your child is currently accessing any interventions in school please speak to your child’s / children’s class teacher.</w:t>
      </w:r>
    </w:p>
    <w:p w:rsidR="00561FA9" w:rsidRDefault="00561FA9" w14:paraId="31F52910" w14:textId="77777777">
      <w:pPr>
        <w:pStyle w:val="BodyText"/>
        <w:spacing w:before="1"/>
      </w:pPr>
    </w:p>
    <w:p w:rsidR="00561FA9" w:rsidRDefault="00AF3950" w14:paraId="253523E7" w14:textId="77777777">
      <w:pPr>
        <w:pStyle w:val="Heading2"/>
        <w:numPr>
          <w:ilvl w:val="0"/>
          <w:numId w:val="1"/>
        </w:numPr>
        <w:tabs>
          <w:tab w:val="left" w:pos="469"/>
        </w:tabs>
        <w:spacing w:line="265" w:lineRule="exact"/>
        <w:ind w:left="469" w:hanging="209"/>
      </w:pPr>
      <w:r>
        <w:rPr>
          <w:spacing w:val="-5"/>
        </w:rPr>
        <w:t xml:space="preserve"> </w:t>
      </w:r>
      <w:r>
        <w:t>How</w:t>
      </w:r>
      <w:r>
        <w:rPr>
          <w:spacing w:val="-5"/>
        </w:rPr>
        <w:t xml:space="preserve"> </w:t>
      </w:r>
      <w:r>
        <w:t>will</w:t>
      </w:r>
      <w:r>
        <w:rPr>
          <w:spacing w:val="-3"/>
        </w:rPr>
        <w:t xml:space="preserve"> </w:t>
      </w:r>
      <w:r>
        <w:t>I</w:t>
      </w:r>
      <w:r>
        <w:rPr>
          <w:spacing w:val="-2"/>
        </w:rPr>
        <w:t xml:space="preserve"> </w:t>
      </w:r>
      <w:r>
        <w:t>know</w:t>
      </w:r>
      <w:r>
        <w:rPr>
          <w:spacing w:val="-5"/>
        </w:rPr>
        <w:t xml:space="preserve"> </w:t>
      </w:r>
      <w:r>
        <w:t>how</w:t>
      </w:r>
      <w:r>
        <w:rPr>
          <w:spacing w:val="-3"/>
        </w:rPr>
        <w:t xml:space="preserve"> </w:t>
      </w:r>
      <w:r>
        <w:t>my</w:t>
      </w:r>
      <w:r>
        <w:rPr>
          <w:spacing w:val="-6"/>
        </w:rPr>
        <w:t xml:space="preserve"> </w:t>
      </w:r>
      <w:r>
        <w:t>child/young</w:t>
      </w:r>
      <w:r>
        <w:rPr>
          <w:spacing w:val="-5"/>
        </w:rPr>
        <w:t xml:space="preserve"> </w:t>
      </w:r>
      <w:r>
        <w:t>person</w:t>
      </w:r>
      <w:r>
        <w:rPr>
          <w:spacing w:val="-2"/>
        </w:rPr>
        <w:t xml:space="preserve"> </w:t>
      </w:r>
      <w:r>
        <w:t>is</w:t>
      </w:r>
      <w:r>
        <w:rPr>
          <w:spacing w:val="-3"/>
        </w:rPr>
        <w:t xml:space="preserve"> </w:t>
      </w:r>
      <w:r>
        <w:t>doing</w:t>
      </w:r>
      <w:r>
        <w:rPr>
          <w:spacing w:val="-3"/>
        </w:rPr>
        <w:t xml:space="preserve"> </w:t>
      </w:r>
      <w:r>
        <w:t>and</w:t>
      </w:r>
      <w:r>
        <w:rPr>
          <w:spacing w:val="-3"/>
        </w:rPr>
        <w:t xml:space="preserve"> </w:t>
      </w:r>
      <w:r>
        <w:t>how</w:t>
      </w:r>
      <w:r>
        <w:rPr>
          <w:spacing w:val="-5"/>
        </w:rPr>
        <w:t xml:space="preserve"> </w:t>
      </w:r>
      <w:r>
        <w:t>will</w:t>
      </w:r>
      <w:r>
        <w:rPr>
          <w:spacing w:val="-5"/>
        </w:rPr>
        <w:t xml:space="preserve"> </w:t>
      </w:r>
      <w:r>
        <w:t>you</w:t>
      </w:r>
      <w:r>
        <w:rPr>
          <w:spacing w:val="-3"/>
        </w:rPr>
        <w:t xml:space="preserve"> </w:t>
      </w:r>
      <w:r>
        <w:t>help</w:t>
      </w:r>
      <w:r>
        <w:rPr>
          <w:spacing w:val="-5"/>
        </w:rPr>
        <w:t xml:space="preserve"> </w:t>
      </w:r>
      <w:r>
        <w:t>me</w:t>
      </w:r>
      <w:r>
        <w:rPr>
          <w:spacing w:val="-3"/>
        </w:rPr>
        <w:t xml:space="preserve"> </w:t>
      </w:r>
      <w:r>
        <w:t>to</w:t>
      </w:r>
      <w:r>
        <w:rPr>
          <w:spacing w:val="-2"/>
        </w:rPr>
        <w:t xml:space="preserve"> </w:t>
      </w:r>
      <w:proofErr w:type="gramStart"/>
      <w:r>
        <w:rPr>
          <w:spacing w:val="-2"/>
        </w:rPr>
        <w:t>support</w:t>
      </w:r>
      <w:proofErr w:type="gramEnd"/>
    </w:p>
    <w:p w:rsidR="00561FA9" w:rsidRDefault="00AF3950" w14:paraId="02AF2DA3" w14:textId="77777777">
      <w:pPr>
        <w:spacing w:line="265" w:lineRule="exact"/>
        <w:ind w:left="260"/>
        <w:rPr>
          <w:b/>
        </w:rPr>
      </w:pPr>
      <w:r>
        <w:rPr>
          <w:b/>
          <w:u w:val="single"/>
        </w:rPr>
        <w:t>my</w:t>
      </w:r>
      <w:r>
        <w:rPr>
          <w:b/>
          <w:spacing w:val="-4"/>
          <w:u w:val="single"/>
        </w:rPr>
        <w:t xml:space="preserve"> </w:t>
      </w:r>
      <w:r>
        <w:rPr>
          <w:b/>
          <w:u w:val="single"/>
        </w:rPr>
        <w:t>child’s</w:t>
      </w:r>
      <w:r>
        <w:rPr>
          <w:b/>
          <w:spacing w:val="-2"/>
          <w:u w:val="single"/>
        </w:rPr>
        <w:t xml:space="preserve"> learning?</w:t>
      </w:r>
    </w:p>
    <w:p w:rsidR="00561FA9" w:rsidRDefault="00561FA9" w14:paraId="15767C17" w14:textId="77777777">
      <w:pPr>
        <w:pStyle w:val="BodyText"/>
        <w:spacing w:before="2"/>
        <w:rPr>
          <w:b/>
        </w:rPr>
      </w:pPr>
    </w:p>
    <w:p w:rsidR="00561FA9" w:rsidRDefault="00AF3950" w14:paraId="7D8348D5" w14:textId="4D36E458">
      <w:pPr>
        <w:pStyle w:val="BodyText"/>
        <w:ind w:left="260" w:right="275"/>
        <w:jc w:val="both"/>
      </w:pPr>
      <w:r>
        <w:t>There is an opportunity at the start or the end of the school day to briefly discuss your child and also arrange an appointment to meet your child’s class teacher or the</w:t>
      </w:r>
      <w:r>
        <w:rPr>
          <w:spacing w:val="-1"/>
        </w:rPr>
        <w:t xml:space="preserve"> </w:t>
      </w:r>
      <w:r>
        <w:t>SENCO. Parent Consultation meetings are held during the Autumn and Spring term, to discuss your child’s progress. In addition, the parents of those children</w:t>
      </w:r>
      <w:r>
        <w:rPr>
          <w:spacing w:val="-2"/>
        </w:rPr>
        <w:t xml:space="preserve"> </w:t>
      </w:r>
      <w:r>
        <w:t>who</w:t>
      </w:r>
      <w:r>
        <w:rPr>
          <w:spacing w:val="-1"/>
        </w:rPr>
        <w:t xml:space="preserve"> </w:t>
      </w:r>
      <w:r>
        <w:t>are</w:t>
      </w:r>
      <w:r>
        <w:rPr>
          <w:spacing w:val="-2"/>
        </w:rPr>
        <w:t xml:space="preserve"> </w:t>
      </w:r>
      <w:r>
        <w:t>on</w:t>
      </w:r>
      <w:r>
        <w:rPr>
          <w:spacing w:val="-1"/>
        </w:rPr>
        <w:t xml:space="preserve"> </w:t>
      </w:r>
      <w:r>
        <w:t>the</w:t>
      </w:r>
      <w:r>
        <w:rPr>
          <w:spacing w:val="-2"/>
        </w:rPr>
        <w:t xml:space="preserve"> </w:t>
      </w:r>
      <w:r>
        <w:t>SEN</w:t>
      </w:r>
      <w:r>
        <w:rPr>
          <w:spacing w:val="-2"/>
        </w:rPr>
        <w:t xml:space="preserve"> </w:t>
      </w:r>
      <w:r>
        <w:t>register</w:t>
      </w:r>
      <w:r>
        <w:rPr>
          <w:spacing w:val="-1"/>
        </w:rPr>
        <w:t xml:space="preserve"> </w:t>
      </w:r>
      <w:r>
        <w:t>are</w:t>
      </w:r>
      <w:r>
        <w:rPr>
          <w:spacing w:val="-2"/>
        </w:rPr>
        <w:t xml:space="preserve"> </w:t>
      </w:r>
      <w:r>
        <w:t>given</w:t>
      </w:r>
      <w:r>
        <w:rPr>
          <w:spacing w:val="-2"/>
        </w:rPr>
        <w:t xml:space="preserve"> </w:t>
      </w:r>
      <w:r>
        <w:t>opportunities</w:t>
      </w:r>
      <w:r>
        <w:rPr>
          <w:spacing w:val="-4"/>
        </w:rPr>
        <w:t xml:space="preserve"> </w:t>
      </w:r>
      <w:r>
        <w:t>to</w:t>
      </w:r>
      <w:r>
        <w:rPr>
          <w:spacing w:val="-1"/>
        </w:rPr>
        <w:t xml:space="preserve"> </w:t>
      </w:r>
      <w:r>
        <w:t>discuss</w:t>
      </w:r>
      <w:r>
        <w:rPr>
          <w:spacing w:val="-1"/>
        </w:rPr>
        <w:t xml:space="preserve"> </w:t>
      </w:r>
      <w:r>
        <w:t>and review</w:t>
      </w:r>
      <w:r>
        <w:rPr>
          <w:spacing w:val="-1"/>
        </w:rPr>
        <w:t xml:space="preserve"> </w:t>
      </w:r>
      <w:r>
        <w:t>their</w:t>
      </w:r>
      <w:r>
        <w:rPr>
          <w:spacing w:val="-1"/>
        </w:rPr>
        <w:t xml:space="preserve"> </w:t>
      </w:r>
      <w:r w:rsidR="00721D2B">
        <w:t xml:space="preserve">SMTLP </w:t>
      </w:r>
      <w:r>
        <w:t>and</w:t>
      </w:r>
      <w:r>
        <w:rPr>
          <w:spacing w:val="-3"/>
        </w:rPr>
        <w:t xml:space="preserve"> </w:t>
      </w:r>
      <w:r>
        <w:t>are</w:t>
      </w:r>
      <w:r>
        <w:rPr>
          <w:spacing w:val="-2"/>
        </w:rPr>
        <w:t xml:space="preserve"> </w:t>
      </w:r>
      <w:r>
        <w:t>invited to a ‘drop-in’ session on a termly basis.</w:t>
      </w:r>
    </w:p>
    <w:p w:rsidR="00561FA9" w:rsidRDefault="00561FA9" w14:paraId="308E195A" w14:textId="77777777">
      <w:pPr>
        <w:pStyle w:val="BodyText"/>
        <w:spacing w:before="1"/>
      </w:pPr>
    </w:p>
    <w:p w:rsidR="00561FA9" w:rsidRDefault="00AF3950" w14:paraId="566F62D7" w14:textId="77777777">
      <w:pPr>
        <w:pStyle w:val="BodyText"/>
        <w:ind w:left="260" w:right="276"/>
        <w:jc w:val="both"/>
      </w:pPr>
      <w:r>
        <w:t>Strategies are discussed at these meeting for parents/carers to support their child’s learning and teachers are available to discuss any concerns or issues throughout the school week. All children are tracked using school’s data tracking.</w:t>
      </w:r>
    </w:p>
    <w:p w:rsidR="00561FA9" w:rsidRDefault="00AF3950" w14:textId="77777777" w14:paraId="6603251F">
      <w:pPr>
        <w:pStyle w:val="Heading2"/>
        <w:numPr>
          <w:ilvl w:val="0"/>
          <w:numId w:val="1"/>
        </w:numPr>
        <w:tabs>
          <w:tab w:val="left" w:pos="469"/>
        </w:tabs>
        <w:spacing w:before="264"/>
        <w:ind w:left="469" w:hanging="209"/>
        <w:rPr/>
        <w:sectPr w:rsidR="00561FA9">
          <w:pgSz w:w="11910" w:h="16840" w:orient="portrait"/>
          <w:pgMar w:top="920" w:right="440" w:bottom="1680" w:left="460" w:header="0" w:footer="1480" w:gutter="0"/>
          <w:cols w:space="720"/>
        </w:sectPr>
      </w:pPr>
      <w:r w:rsidR="00AF3950">
        <w:rPr>
          <w:spacing w:val="-7"/>
        </w:rPr>
        <w:t xml:space="preserve"> </w:t>
      </w:r>
      <w:r w:rsidR="00AF3950">
        <w:rPr/>
        <w:t>What</w:t>
      </w:r>
      <w:r w:rsidR="00AF3950">
        <w:rPr>
          <w:spacing w:val="-2"/>
        </w:rPr>
        <w:t xml:space="preserve"> </w:t>
      </w:r>
      <w:r w:rsidR="00AF3950">
        <w:rPr/>
        <w:t>support</w:t>
      </w:r>
      <w:r w:rsidR="00AF3950">
        <w:rPr>
          <w:spacing w:val="-2"/>
        </w:rPr>
        <w:t xml:space="preserve"> </w:t>
      </w:r>
      <w:r w:rsidR="00AF3950">
        <w:rPr/>
        <w:t>will</w:t>
      </w:r>
      <w:r w:rsidR="00AF3950">
        <w:rPr>
          <w:spacing w:val="-2"/>
        </w:rPr>
        <w:t xml:space="preserve"> </w:t>
      </w:r>
      <w:r w:rsidR="00AF3950">
        <w:rPr/>
        <w:t>there</w:t>
      </w:r>
      <w:r w:rsidR="00AF3950">
        <w:rPr>
          <w:spacing w:val="-1"/>
        </w:rPr>
        <w:t xml:space="preserve"> </w:t>
      </w:r>
      <w:r w:rsidR="00AF3950">
        <w:rPr/>
        <w:t>be</w:t>
      </w:r>
      <w:r w:rsidR="00AF3950">
        <w:rPr>
          <w:spacing w:val="-4"/>
        </w:rPr>
        <w:t xml:space="preserve"> </w:t>
      </w:r>
      <w:r w:rsidR="00AF3950">
        <w:rPr/>
        <w:t>for</w:t>
      </w:r>
      <w:r w:rsidR="00AF3950">
        <w:rPr>
          <w:spacing w:val="-4"/>
        </w:rPr>
        <w:t xml:space="preserve"> </w:t>
      </w:r>
      <w:r w:rsidR="00AF3950">
        <w:rPr/>
        <w:t>my</w:t>
      </w:r>
      <w:r w:rsidR="00AF3950">
        <w:rPr>
          <w:spacing w:val="-4"/>
        </w:rPr>
        <w:t xml:space="preserve"> </w:t>
      </w:r>
      <w:r w:rsidR="00AF3950">
        <w:rPr/>
        <w:t>child’s</w:t>
      </w:r>
      <w:r w:rsidR="00AF3950">
        <w:rPr>
          <w:spacing w:val="-6"/>
        </w:rPr>
        <w:t xml:space="preserve"> </w:t>
      </w:r>
      <w:r w:rsidR="00AF3950">
        <w:rPr/>
        <w:t>overall</w:t>
      </w:r>
      <w:r w:rsidR="00AF3950">
        <w:rPr>
          <w:spacing w:val="-4"/>
        </w:rPr>
        <w:t xml:space="preserve"> </w:t>
      </w:r>
      <w:r w:rsidR="00AF3950">
        <w:rPr/>
        <w:t>well-</w:t>
      </w:r>
      <w:r w:rsidR="00AF3950">
        <w:rPr>
          <w:spacing w:val="-2"/>
        </w:rPr>
        <w:t>being</w:t>
      </w:r>
      <w:r w:rsidR="00AF3950">
        <w:rPr>
          <w:b w:val="0"/>
          <w:bCs w:val="0"/>
          <w:spacing w:val="-2"/>
          <w:u w:val="none"/>
        </w:rPr>
        <w:t>?</w:t>
      </w:r>
    </w:p>
    <w:p w:rsidR="00561FA9" w:rsidRDefault="00AF3950" w14:paraId="21B405C2" w14:textId="77777777">
      <w:pPr>
        <w:pStyle w:val="BodyText"/>
        <w:spacing w:before="82"/>
        <w:ind w:left="260" w:right="276"/>
        <w:jc w:val="both"/>
      </w:pPr>
      <w:r>
        <w:lastRenderedPageBreak/>
        <w:t>Featherstone All Saints CofE Academy ensures that all children are supported socially and pastorally by</w:t>
      </w:r>
      <w:r>
        <w:rPr>
          <w:spacing w:val="40"/>
        </w:rPr>
        <w:t xml:space="preserve"> </w:t>
      </w:r>
      <w:r>
        <w:t>staff who know their children.</w:t>
      </w:r>
    </w:p>
    <w:p w:rsidR="00561FA9" w:rsidRDefault="00561FA9" w14:paraId="124DA1BF" w14:textId="77777777">
      <w:pPr>
        <w:pStyle w:val="BodyText"/>
      </w:pPr>
    </w:p>
    <w:p w:rsidR="00561FA9" w:rsidRDefault="00AF3950" w14:paraId="4742CDB0" w14:textId="77777777">
      <w:pPr>
        <w:pStyle w:val="BodyText"/>
        <w:ind w:left="260" w:right="276"/>
        <w:jc w:val="both"/>
      </w:pPr>
      <w:r>
        <w:t>School offers a wide range of activities both within school and the community to support their social and emotional development such as school visits, educational trips, links with the community and a range of cultural visits.</w:t>
      </w:r>
    </w:p>
    <w:p w:rsidR="00561FA9" w:rsidRDefault="00AF3950" w14:paraId="68D9C6B5" w14:textId="77777777">
      <w:pPr>
        <w:pStyle w:val="BodyText"/>
        <w:spacing w:before="265"/>
        <w:ind w:left="260" w:right="274"/>
        <w:jc w:val="both"/>
      </w:pPr>
      <w:r>
        <w:t>School has a medicine policy which supports parents/carers with the management of their child’s medication within</w:t>
      </w:r>
      <w:r>
        <w:rPr>
          <w:spacing w:val="-3"/>
        </w:rPr>
        <w:t xml:space="preserve"> </w:t>
      </w:r>
      <w:r>
        <w:t>school</w:t>
      </w:r>
      <w:r>
        <w:rPr>
          <w:spacing w:val="-2"/>
        </w:rPr>
        <w:t xml:space="preserve"> </w:t>
      </w:r>
      <w:r>
        <w:t>and</w:t>
      </w:r>
      <w:r>
        <w:rPr>
          <w:spacing w:val="-2"/>
        </w:rPr>
        <w:t xml:space="preserve"> </w:t>
      </w:r>
      <w:r>
        <w:t>staff regularly</w:t>
      </w:r>
      <w:r>
        <w:rPr>
          <w:spacing w:val="-2"/>
        </w:rPr>
        <w:t xml:space="preserve"> </w:t>
      </w:r>
      <w:r>
        <w:t>undergo</w:t>
      </w:r>
      <w:r>
        <w:rPr>
          <w:spacing w:val="-2"/>
        </w:rPr>
        <w:t xml:space="preserve"> </w:t>
      </w:r>
      <w:r>
        <w:t>training in</w:t>
      </w:r>
      <w:r>
        <w:rPr>
          <w:spacing w:val="-3"/>
        </w:rPr>
        <w:t xml:space="preserve"> </w:t>
      </w:r>
      <w:r>
        <w:t>key</w:t>
      </w:r>
      <w:r>
        <w:rPr>
          <w:spacing w:val="-2"/>
        </w:rPr>
        <w:t xml:space="preserve"> </w:t>
      </w:r>
      <w:r>
        <w:t>areas</w:t>
      </w:r>
      <w:r>
        <w:rPr>
          <w:spacing w:val="-5"/>
        </w:rPr>
        <w:t xml:space="preserve"> </w:t>
      </w:r>
      <w:r>
        <w:t>such as asthma, epilepsy</w:t>
      </w:r>
      <w:r>
        <w:rPr>
          <w:spacing w:val="-1"/>
        </w:rPr>
        <w:t xml:space="preserve"> </w:t>
      </w:r>
      <w:r>
        <w:t>and</w:t>
      </w:r>
      <w:r>
        <w:rPr>
          <w:spacing w:val="-1"/>
        </w:rPr>
        <w:t xml:space="preserve"> </w:t>
      </w:r>
      <w:r>
        <w:t>the use of Epi pens. If a child comes into school with</w:t>
      </w:r>
      <w:r>
        <w:rPr>
          <w:spacing w:val="-1"/>
        </w:rPr>
        <w:t xml:space="preserve"> </w:t>
      </w:r>
      <w:r>
        <w:t>a specific need, the school nurse will provide the relevant staff with training. The school also trains members of staff within school as first aiders ensuring we always have trained staff on any visit outside of school.</w:t>
      </w:r>
    </w:p>
    <w:p w:rsidR="00561FA9" w:rsidRDefault="00561FA9" w14:paraId="05A8EB91" w14:textId="77777777">
      <w:pPr>
        <w:pStyle w:val="BodyText"/>
      </w:pPr>
    </w:p>
    <w:p w:rsidR="00561FA9" w:rsidRDefault="00AF3950" w14:paraId="3C61DD09" w14:textId="77777777">
      <w:pPr>
        <w:pStyle w:val="BodyText"/>
        <w:ind w:left="260" w:right="272"/>
        <w:jc w:val="both"/>
      </w:pPr>
      <w:r>
        <w:t xml:space="preserve">School has a </w:t>
      </w:r>
      <w:proofErr w:type="spellStart"/>
      <w:r>
        <w:t>behaviour</w:t>
      </w:r>
      <w:proofErr w:type="spellEnd"/>
      <w:r>
        <w:t xml:space="preserve"> policy which is known, used and adhered to by all staff across the school. Exclusions are rare in school and this is due to the high expectations school has of children’s learning and </w:t>
      </w:r>
      <w:proofErr w:type="spellStart"/>
      <w:r>
        <w:t>behaviour</w:t>
      </w:r>
      <w:proofErr w:type="spellEnd"/>
      <w:r>
        <w:t xml:space="preserve"> and the support from parents/carers. Children who need specific support with their </w:t>
      </w:r>
      <w:proofErr w:type="spellStart"/>
      <w:r>
        <w:t>behaviour</w:t>
      </w:r>
      <w:proofErr w:type="spellEnd"/>
      <w:r>
        <w:rPr>
          <w:spacing w:val="40"/>
        </w:rPr>
        <w:t xml:space="preserve"> </w:t>
      </w:r>
      <w:r>
        <w:t xml:space="preserve">will be identified and support will be provided. This support may range from additional support in the classroom, to interventions and support from the </w:t>
      </w:r>
      <w:proofErr w:type="spellStart"/>
      <w:r>
        <w:t>Behavioural</w:t>
      </w:r>
      <w:proofErr w:type="spellEnd"/>
      <w:r>
        <w:t xml:space="preserve"> Support Team or Learning mentor. Good </w:t>
      </w:r>
      <w:proofErr w:type="spellStart"/>
      <w:r>
        <w:t>behaviour</w:t>
      </w:r>
      <w:proofErr w:type="spellEnd"/>
      <w:r>
        <w:t xml:space="preserve"> is celebrated across school through class rewards and certificates.</w:t>
      </w:r>
    </w:p>
    <w:p w:rsidR="00561FA9" w:rsidRDefault="00561FA9" w14:paraId="1169876D" w14:textId="77777777">
      <w:pPr>
        <w:pStyle w:val="BodyText"/>
        <w:spacing w:before="2"/>
      </w:pPr>
    </w:p>
    <w:p w:rsidR="00561FA9" w:rsidRDefault="00AF3950" w14:paraId="187D1C51" w14:textId="77777777">
      <w:pPr>
        <w:pStyle w:val="BodyText"/>
        <w:ind w:left="260" w:right="274"/>
        <w:jc w:val="both"/>
      </w:pPr>
      <w:r>
        <w:t>Incentives to promote excellent school attendance include whole class certificates for 100% weekly attendance and individual certificates on a termly basis. School will text/ ring home to query a child’s non- attendance at school. School uses an Education</w:t>
      </w:r>
      <w:r>
        <w:rPr>
          <w:spacing w:val="-2"/>
        </w:rPr>
        <w:t xml:space="preserve"> </w:t>
      </w:r>
      <w:r>
        <w:t>Welfare</w:t>
      </w:r>
      <w:r>
        <w:rPr>
          <w:spacing w:val="-1"/>
        </w:rPr>
        <w:t xml:space="preserve"> </w:t>
      </w:r>
      <w:r>
        <w:t>Officer (EWO) who will support school and parents with ensuring children attend school regularly and on time.</w:t>
      </w:r>
    </w:p>
    <w:p w:rsidR="00561FA9" w:rsidRDefault="00AF3950" w14:paraId="12B4205A" w14:textId="77777777">
      <w:pPr>
        <w:pStyle w:val="Heading2"/>
        <w:numPr>
          <w:ilvl w:val="0"/>
          <w:numId w:val="1"/>
        </w:numPr>
        <w:tabs>
          <w:tab w:val="left" w:pos="469"/>
        </w:tabs>
        <w:spacing w:before="265"/>
        <w:ind w:left="469" w:hanging="209"/>
      </w:pPr>
      <w:r>
        <w:rPr>
          <w:spacing w:val="-8"/>
        </w:rPr>
        <w:t xml:space="preserve"> </w:t>
      </w:r>
      <w:r>
        <w:t>What</w:t>
      </w:r>
      <w:r>
        <w:rPr>
          <w:spacing w:val="-4"/>
        </w:rPr>
        <w:t xml:space="preserve"> </w:t>
      </w:r>
      <w:r>
        <w:t>specialist</w:t>
      </w:r>
      <w:r>
        <w:rPr>
          <w:spacing w:val="-3"/>
        </w:rPr>
        <w:t xml:space="preserve"> </w:t>
      </w:r>
      <w:r>
        <w:t>services</w:t>
      </w:r>
      <w:r>
        <w:rPr>
          <w:spacing w:val="-5"/>
        </w:rPr>
        <w:t xml:space="preserve"> </w:t>
      </w:r>
      <w:r>
        <w:t>and</w:t>
      </w:r>
      <w:r>
        <w:rPr>
          <w:spacing w:val="-5"/>
        </w:rPr>
        <w:t xml:space="preserve"> </w:t>
      </w:r>
      <w:r>
        <w:t>expertise</w:t>
      </w:r>
      <w:r>
        <w:rPr>
          <w:spacing w:val="-6"/>
        </w:rPr>
        <w:t xml:space="preserve"> </w:t>
      </w:r>
      <w:r>
        <w:t>are</w:t>
      </w:r>
      <w:r>
        <w:rPr>
          <w:spacing w:val="-4"/>
        </w:rPr>
        <w:t xml:space="preserve"> </w:t>
      </w:r>
      <w:r>
        <w:t>available</w:t>
      </w:r>
      <w:r>
        <w:rPr>
          <w:spacing w:val="-3"/>
        </w:rPr>
        <w:t xml:space="preserve"> </w:t>
      </w:r>
      <w:r>
        <w:t>at</w:t>
      </w:r>
      <w:r>
        <w:rPr>
          <w:spacing w:val="-5"/>
        </w:rPr>
        <w:t xml:space="preserve"> </w:t>
      </w:r>
      <w:r>
        <w:t>or</w:t>
      </w:r>
      <w:r>
        <w:rPr>
          <w:spacing w:val="-3"/>
        </w:rPr>
        <w:t xml:space="preserve"> </w:t>
      </w:r>
      <w:r>
        <w:t>accessed</w:t>
      </w:r>
      <w:r>
        <w:rPr>
          <w:spacing w:val="-3"/>
        </w:rPr>
        <w:t xml:space="preserve"> </w:t>
      </w:r>
      <w:r>
        <w:t>by</w:t>
      </w:r>
      <w:r>
        <w:rPr>
          <w:spacing w:val="-4"/>
        </w:rPr>
        <w:t xml:space="preserve"> </w:t>
      </w:r>
      <w:r>
        <w:t>the</w:t>
      </w:r>
      <w:r>
        <w:rPr>
          <w:spacing w:val="-2"/>
        </w:rPr>
        <w:t xml:space="preserve"> school?</w:t>
      </w:r>
    </w:p>
    <w:p w:rsidR="00561FA9" w:rsidRDefault="00AF3950" w14:paraId="2349D6C4" w14:textId="77B51B26">
      <w:pPr>
        <w:pStyle w:val="BodyText"/>
        <w:spacing w:before="265"/>
        <w:ind w:left="260" w:right="273"/>
        <w:jc w:val="both"/>
      </w:pPr>
      <w:r w:rsidR="00AF3950">
        <w:rPr/>
        <w:t>School employs trained staff to educate and care for children throughout their primary years. Staff training is updated regularly in key areas of the curriculum and also in identifying and supporting children with specific difficulties around learning, child development and social and key</w:t>
      </w:r>
      <w:r w:rsidR="00AF3950">
        <w:rPr>
          <w:spacing w:val="-3"/>
        </w:rPr>
        <w:t xml:space="preserve"> </w:t>
      </w:r>
      <w:r w:rsidR="00AF3950">
        <w:rPr/>
        <w:t xml:space="preserve">emotional problems children may experience. School has direct access to a wide range of services all of which can support both parents/carers and children. These agencies </w:t>
      </w:r>
      <w:r w:rsidR="00AF3950">
        <w:rPr/>
        <w:t>include,</w:t>
      </w:r>
      <w:r w:rsidR="0B04C127">
        <w:rPr/>
        <w:t xml:space="preserve"> </w:t>
      </w:r>
      <w:r w:rsidR="00721D2B">
        <w:rPr/>
        <w:t>WISENDSS</w:t>
      </w:r>
      <w:r w:rsidR="00AF3950">
        <w:rPr/>
        <w:t xml:space="preserve"> speech and language, child psychology, the schools counselling service, CAMHS, </w:t>
      </w:r>
      <w:r w:rsidR="00AF3950">
        <w:rPr/>
        <w:t>Behaviour</w:t>
      </w:r>
      <w:r w:rsidR="00AF3950">
        <w:rPr/>
        <w:t xml:space="preserve"> Support, Early Years, Social Services, </w:t>
      </w:r>
      <w:r w:rsidR="00AF3950">
        <w:rPr/>
        <w:t>Paediatricians</w:t>
      </w:r>
      <w:r w:rsidR="00AF3950">
        <w:rPr/>
        <w:t xml:space="preserve"> and the school </w:t>
      </w:r>
      <w:r w:rsidR="00AF3950">
        <w:rPr>
          <w:spacing w:val="-2"/>
        </w:rPr>
        <w:t>nurse.</w:t>
      </w:r>
    </w:p>
    <w:p w:rsidR="00561FA9" w:rsidRDefault="00AF3950" w14:paraId="62C0EE46" w14:textId="77777777">
      <w:pPr>
        <w:pStyle w:val="Heading2"/>
        <w:numPr>
          <w:ilvl w:val="0"/>
          <w:numId w:val="1"/>
        </w:numPr>
        <w:tabs>
          <w:tab w:val="left" w:pos="469"/>
        </w:tabs>
        <w:spacing w:before="265"/>
        <w:ind w:left="469" w:hanging="209"/>
      </w:pPr>
      <w:r>
        <w:rPr>
          <w:spacing w:val="-4"/>
        </w:rPr>
        <w:t xml:space="preserve"> </w:t>
      </w:r>
      <w:r>
        <w:t>What</w:t>
      </w:r>
      <w:r>
        <w:rPr>
          <w:spacing w:val="-4"/>
        </w:rPr>
        <w:t xml:space="preserve"> </w:t>
      </w:r>
      <w:r>
        <w:t>are</w:t>
      </w:r>
      <w:r>
        <w:rPr>
          <w:spacing w:val="-2"/>
        </w:rPr>
        <w:t xml:space="preserve"> </w:t>
      </w:r>
      <w:r>
        <w:t>the</w:t>
      </w:r>
      <w:r>
        <w:rPr>
          <w:spacing w:val="-4"/>
        </w:rPr>
        <w:t xml:space="preserve"> </w:t>
      </w:r>
      <w:r>
        <w:t>options</w:t>
      </w:r>
      <w:r>
        <w:rPr>
          <w:spacing w:val="-2"/>
        </w:rPr>
        <w:t xml:space="preserve"> </w:t>
      </w:r>
      <w:r>
        <w:t>for</w:t>
      </w:r>
      <w:r>
        <w:rPr>
          <w:spacing w:val="-2"/>
        </w:rPr>
        <w:t xml:space="preserve"> </w:t>
      </w:r>
      <w:r>
        <w:t>staff</w:t>
      </w:r>
      <w:r>
        <w:rPr>
          <w:spacing w:val="-2"/>
        </w:rPr>
        <w:t xml:space="preserve"> training?</w:t>
      </w:r>
    </w:p>
    <w:p w:rsidR="00561FA9" w:rsidRDefault="00AF3950" w14:paraId="1E81E1CD" w14:textId="343055DC">
      <w:pPr>
        <w:pStyle w:val="BodyText"/>
        <w:spacing w:before="265"/>
        <w:ind w:left="260" w:right="271"/>
        <w:jc w:val="both"/>
      </w:pPr>
      <w:r>
        <w:t>All staff receive regular training from the health service around key medical issues which could arise for children e.g. delivering physiotherapy to individual pupils. Certain staff are trained in First Aid and are strategically placed around school. The SENCO attends Local Authority training which is then shared with</w:t>
      </w:r>
      <w:r>
        <w:rPr>
          <w:spacing w:val="80"/>
        </w:rPr>
        <w:t xml:space="preserve"> </w:t>
      </w:r>
      <w:r>
        <w:t xml:space="preserve">all staff. Many staff are </w:t>
      </w:r>
      <w:r w:rsidR="00721D2B">
        <w:t>REACT</w:t>
      </w:r>
      <w:r>
        <w:t xml:space="preserve"> trained, which provides staff with ‘a framework to equip individuals with attitudes, skills and knowledge to facilitate environments that are free from fear and safe from harm.’ In school, we also have a specialist trained in dyslexia who delivers interventions to children when a need has been identified. The SENCO provides in-house training on developing </w:t>
      </w:r>
      <w:r w:rsidR="00721D2B">
        <w:t>SMTLP</w:t>
      </w:r>
      <w:r>
        <w:t>s and around specific requests from staff, or as necessary to support a particular child or group of children.</w:t>
      </w:r>
    </w:p>
    <w:p w:rsidR="00561FA9" w:rsidP="795FD412" w:rsidRDefault="00561FA9" w14:paraId="2522FF18" w14:textId="614A423D">
      <w:pPr>
        <w:pStyle w:val="BodyText"/>
        <w:spacing w:before="2"/>
        <w:ind w:left="260" w:right="274"/>
        <w:jc w:val="both"/>
      </w:pPr>
      <w:r w:rsidR="00AF3950">
        <w:rPr/>
        <w:t xml:space="preserve">Where necessary for specific situations, specialist training is bought into the school. For </w:t>
      </w:r>
      <w:r w:rsidR="00AF3950">
        <w:rPr/>
        <w:t>example</w:t>
      </w:r>
      <w:r w:rsidR="00AF3950">
        <w:rPr/>
        <w:t xml:space="preserve"> Communication Interaction Training to support pupils with limited language from the </w:t>
      </w:r>
      <w:r w:rsidR="00721D2B">
        <w:rPr/>
        <w:t>WISENDSS team</w:t>
      </w:r>
      <w:r w:rsidR="00AF3950">
        <w:rPr/>
        <w:t xml:space="preserve"> who provide school with training around a range of social and emotional needs.</w:t>
      </w:r>
    </w:p>
    <w:p w:rsidR="00561FA9" w:rsidRDefault="00561FA9" w14:paraId="4AA0FD95" w14:textId="77777777">
      <w:pPr>
        <w:pStyle w:val="BodyText"/>
      </w:pPr>
    </w:p>
    <w:p w:rsidR="00561FA9" w:rsidRDefault="00AF3950" w14:textId="77777777" w14:paraId="63E5B023">
      <w:pPr>
        <w:pStyle w:val="Heading2"/>
        <w:numPr>
          <w:ilvl w:val="0"/>
          <w:numId w:val="1"/>
        </w:numPr>
        <w:tabs>
          <w:tab w:val="left" w:pos="469"/>
        </w:tabs>
        <w:ind w:right="645" w:firstLine="0"/>
        <w:rPr/>
        <w:sectPr w:rsidR="00561FA9">
          <w:pgSz w:w="11910" w:h="16840" w:orient="portrait"/>
          <w:pgMar w:top="620" w:right="440" w:bottom="1680" w:left="460" w:header="0" w:footer="1480" w:gutter="0"/>
          <w:cols w:space="720"/>
        </w:sectPr>
      </w:pPr>
      <w:r w:rsidR="00AF3950">
        <w:rPr>
          <w:spacing w:val="-2"/>
        </w:rPr>
        <w:t xml:space="preserve"> </w:t>
      </w:r>
      <w:r w:rsidR="00AF3950">
        <w:rPr/>
        <w:t>How</w:t>
      </w:r>
      <w:r w:rsidR="00AF3950">
        <w:rPr>
          <w:spacing w:val="-4"/>
        </w:rPr>
        <w:t xml:space="preserve"> </w:t>
      </w:r>
      <w:r w:rsidR="00AF3950">
        <w:rPr/>
        <w:t>will</w:t>
      </w:r>
      <w:r w:rsidR="00AF3950">
        <w:rPr>
          <w:spacing w:val="-2"/>
        </w:rPr>
        <w:t xml:space="preserve"> </w:t>
      </w:r>
      <w:r w:rsidR="00AF3950">
        <w:rPr/>
        <w:t>my</w:t>
      </w:r>
      <w:r w:rsidR="00AF3950">
        <w:rPr>
          <w:spacing w:val="-5"/>
        </w:rPr>
        <w:t xml:space="preserve"> </w:t>
      </w:r>
      <w:r w:rsidR="00AF3950">
        <w:rPr/>
        <w:t>child/young</w:t>
      </w:r>
      <w:r w:rsidR="00AF3950">
        <w:rPr>
          <w:spacing w:val="-2"/>
        </w:rPr>
        <w:t xml:space="preserve"> </w:t>
      </w:r>
      <w:r w:rsidR="00AF3950">
        <w:rPr/>
        <w:t>person</w:t>
      </w:r>
      <w:r w:rsidR="00AF3950">
        <w:rPr>
          <w:spacing w:val="-4"/>
        </w:rPr>
        <w:t xml:space="preserve"> </w:t>
      </w:r>
      <w:r w:rsidR="00AF3950">
        <w:rPr/>
        <w:t>be</w:t>
      </w:r>
      <w:r w:rsidR="00AF3950">
        <w:rPr>
          <w:spacing w:val="-1"/>
        </w:rPr>
        <w:t xml:space="preserve"> </w:t>
      </w:r>
      <w:r w:rsidR="00AF3950">
        <w:rPr/>
        <w:t>included</w:t>
      </w:r>
      <w:r w:rsidR="00AF3950">
        <w:rPr>
          <w:spacing w:val="-4"/>
        </w:rPr>
        <w:t xml:space="preserve"> </w:t>
      </w:r>
      <w:r w:rsidR="00AF3950">
        <w:rPr/>
        <w:t>in</w:t>
      </w:r>
      <w:r w:rsidR="00AF3950">
        <w:rPr>
          <w:spacing w:val="-2"/>
        </w:rPr>
        <w:t xml:space="preserve"> </w:t>
      </w:r>
      <w:r w:rsidR="00AF3950">
        <w:rPr/>
        <w:t>activities</w:t>
      </w:r>
      <w:r w:rsidR="00AF3950">
        <w:rPr>
          <w:spacing w:val="-5"/>
        </w:rPr>
        <w:t xml:space="preserve"> </w:t>
      </w:r>
      <w:r w:rsidR="00AF3950">
        <w:rPr/>
        <w:t>outside</w:t>
      </w:r>
      <w:r w:rsidR="00AF3950">
        <w:rPr>
          <w:spacing w:val="-1"/>
        </w:rPr>
        <w:t xml:space="preserve"> </w:t>
      </w:r>
      <w:r w:rsidR="00AF3950">
        <w:rPr/>
        <w:t>the</w:t>
      </w:r>
      <w:r w:rsidR="00AF3950">
        <w:rPr>
          <w:spacing w:val="-4"/>
        </w:rPr>
        <w:t xml:space="preserve"> </w:t>
      </w:r>
      <w:r w:rsidR="00AF3950">
        <w:rPr/>
        <w:t>classroom</w:t>
      </w:r>
      <w:r w:rsidR="00AF3950">
        <w:rPr>
          <w:spacing w:val="-3"/>
        </w:rPr>
        <w:t xml:space="preserve"> </w:t>
      </w:r>
      <w:r w:rsidR="00AF3950">
        <w:rPr/>
        <w:t>including</w:t>
      </w:r>
      <w:r w:rsidR="00AF3950">
        <w:rPr>
          <w:u w:val="none"/>
        </w:rPr>
        <w:t xml:space="preserve"> </w:t>
      </w:r>
      <w:r w:rsidR="00AF3950">
        <w:rPr/>
        <w:t>school trips?</w:t>
      </w:r>
    </w:p>
    <w:p w:rsidR="00561FA9" w:rsidRDefault="00AF3950" w14:paraId="7DA31E81" w14:textId="77777777">
      <w:pPr>
        <w:pStyle w:val="BodyText"/>
        <w:spacing w:before="82"/>
        <w:ind w:left="260" w:right="275"/>
        <w:jc w:val="both"/>
      </w:pPr>
      <w:r>
        <w:lastRenderedPageBreak/>
        <w:t>Featherstone All Saints CofE Academy is fully-inclusive and all children attend all events and trips and are encouraged to take part in all activities both within and outside of school. Where necessary, extra support will be provided to ensure full participation</w:t>
      </w:r>
      <w:r>
        <w:rPr>
          <w:spacing w:val="-1"/>
        </w:rPr>
        <w:t xml:space="preserve"> </w:t>
      </w:r>
      <w:r>
        <w:t>by all</w:t>
      </w:r>
      <w:r>
        <w:rPr>
          <w:spacing w:val="-4"/>
        </w:rPr>
        <w:t xml:space="preserve"> </w:t>
      </w:r>
      <w:r>
        <w:t>children and parents are</w:t>
      </w:r>
      <w:r>
        <w:rPr>
          <w:spacing w:val="-2"/>
        </w:rPr>
        <w:t xml:space="preserve"> </w:t>
      </w:r>
      <w:r>
        <w:t xml:space="preserve">fully-informed as to the trips and activities open to every child. Some of the trips and educational visits may be </w:t>
      </w:r>
      <w:proofErr w:type="spellStart"/>
      <w:r>
        <w:t>subsidised</w:t>
      </w:r>
      <w:proofErr w:type="spellEnd"/>
      <w:r>
        <w:t xml:space="preserve"> by the school to ensure all children can access these extra-curricular activities.</w:t>
      </w:r>
    </w:p>
    <w:p w:rsidR="00561FA9" w:rsidRDefault="00561FA9" w14:paraId="75D63B5D" w14:textId="77777777">
      <w:pPr>
        <w:pStyle w:val="BodyText"/>
        <w:spacing w:before="265"/>
      </w:pPr>
    </w:p>
    <w:p w:rsidR="00561FA9" w:rsidRDefault="00AF3950" w14:paraId="36B04C68" w14:textId="77777777">
      <w:pPr>
        <w:pStyle w:val="Heading2"/>
        <w:numPr>
          <w:ilvl w:val="0"/>
          <w:numId w:val="1"/>
        </w:numPr>
        <w:tabs>
          <w:tab w:val="left" w:pos="469"/>
        </w:tabs>
        <w:ind w:left="469" w:hanging="209"/>
      </w:pPr>
      <w:r>
        <w:rPr>
          <w:spacing w:val="-4"/>
        </w:rPr>
        <w:t xml:space="preserve"> </w:t>
      </w:r>
      <w:r>
        <w:t>How</w:t>
      </w:r>
      <w:r>
        <w:rPr>
          <w:spacing w:val="-3"/>
        </w:rPr>
        <w:t xml:space="preserve"> </w:t>
      </w:r>
      <w:r>
        <w:t>accessible</w:t>
      </w:r>
      <w:r>
        <w:rPr>
          <w:spacing w:val="-5"/>
        </w:rPr>
        <w:t xml:space="preserve"> </w:t>
      </w:r>
      <w:r>
        <w:t>is</w:t>
      </w:r>
      <w:r>
        <w:rPr>
          <w:spacing w:val="-3"/>
        </w:rPr>
        <w:t xml:space="preserve"> </w:t>
      </w:r>
      <w:r>
        <w:t>the</w:t>
      </w:r>
      <w:r>
        <w:rPr>
          <w:spacing w:val="-2"/>
        </w:rPr>
        <w:t xml:space="preserve"> </w:t>
      </w:r>
      <w:r>
        <w:t>school</w:t>
      </w:r>
      <w:r>
        <w:rPr>
          <w:spacing w:val="-5"/>
        </w:rPr>
        <w:t xml:space="preserve"> </w:t>
      </w:r>
      <w:r>
        <w:rPr>
          <w:spacing w:val="-2"/>
        </w:rPr>
        <w:t>environment?</w:t>
      </w:r>
    </w:p>
    <w:p w:rsidR="00561FA9" w:rsidRDefault="00AF3950" w14:paraId="247001BB" w14:textId="77777777">
      <w:pPr>
        <w:pStyle w:val="BodyText"/>
        <w:spacing w:before="265"/>
        <w:ind w:left="260" w:right="276"/>
        <w:jc w:val="both"/>
      </w:pPr>
      <w:r>
        <w:t xml:space="preserve">Featherstone All Saints CofE Academy is mainly all on one level and but </w:t>
      </w:r>
      <w:proofErr w:type="gramStart"/>
      <w:r>
        <w:t>there</w:t>
      </w:r>
      <w:proofErr w:type="gramEnd"/>
      <w:r>
        <w:t xml:space="preserve"> steps to two outdoor classrooms that are separate from the main building. We have a disable toilet in the main school building but no dedicated disabled changing facilities.</w:t>
      </w:r>
    </w:p>
    <w:p w:rsidR="00561FA9" w:rsidRDefault="00561FA9" w14:paraId="77FF3580" w14:textId="77777777">
      <w:pPr>
        <w:pStyle w:val="BodyText"/>
      </w:pPr>
    </w:p>
    <w:p w:rsidR="00561FA9" w:rsidRDefault="00AF3950" w14:paraId="14B47626" w14:textId="77777777">
      <w:pPr>
        <w:pStyle w:val="BodyText"/>
        <w:spacing w:before="1"/>
        <w:ind w:left="260" w:right="378"/>
      </w:pPr>
      <w:r>
        <w:t>The</w:t>
      </w:r>
      <w:r>
        <w:rPr>
          <w:spacing w:val="-2"/>
        </w:rPr>
        <w:t xml:space="preserve"> </w:t>
      </w:r>
      <w:r>
        <w:t>use</w:t>
      </w:r>
      <w:r>
        <w:rPr>
          <w:spacing w:val="-3"/>
        </w:rPr>
        <w:t xml:space="preserve"> </w:t>
      </w:r>
      <w:r>
        <w:t>of</w:t>
      </w:r>
      <w:r>
        <w:rPr>
          <w:spacing w:val="-2"/>
        </w:rPr>
        <w:t xml:space="preserve"> </w:t>
      </w:r>
      <w:r>
        <w:t>computers,</w:t>
      </w:r>
      <w:r>
        <w:rPr>
          <w:spacing w:val="-4"/>
        </w:rPr>
        <w:t xml:space="preserve"> </w:t>
      </w:r>
      <w:r>
        <w:t>tablets and</w:t>
      </w:r>
      <w:r>
        <w:rPr>
          <w:spacing w:val="-1"/>
        </w:rPr>
        <w:t xml:space="preserve"> </w:t>
      </w:r>
      <w:r>
        <w:t>laptops</w:t>
      </w:r>
      <w:r>
        <w:rPr>
          <w:spacing w:val="-1"/>
        </w:rPr>
        <w:t xml:space="preserve"> </w:t>
      </w:r>
      <w:r>
        <w:t>enable</w:t>
      </w:r>
      <w:r>
        <w:rPr>
          <w:spacing w:val="-5"/>
        </w:rPr>
        <w:t xml:space="preserve"> </w:t>
      </w:r>
      <w:r>
        <w:t>all</w:t>
      </w:r>
      <w:r>
        <w:rPr>
          <w:spacing w:val="-2"/>
        </w:rPr>
        <w:t xml:space="preserve"> </w:t>
      </w:r>
      <w:r>
        <w:t>children</w:t>
      </w:r>
      <w:r>
        <w:rPr>
          <w:spacing w:val="-3"/>
        </w:rPr>
        <w:t xml:space="preserve"> </w:t>
      </w:r>
      <w:r>
        <w:t>to</w:t>
      </w:r>
      <w:r>
        <w:rPr>
          <w:spacing w:val="-2"/>
        </w:rPr>
        <w:t xml:space="preserve"> </w:t>
      </w:r>
      <w:r>
        <w:t>have</w:t>
      </w:r>
      <w:r>
        <w:rPr>
          <w:spacing w:val="-2"/>
        </w:rPr>
        <w:t xml:space="preserve"> </w:t>
      </w:r>
      <w:r>
        <w:t>access to</w:t>
      </w:r>
      <w:r>
        <w:rPr>
          <w:spacing w:val="-2"/>
        </w:rPr>
        <w:t xml:space="preserve"> </w:t>
      </w:r>
      <w:r>
        <w:t>new</w:t>
      </w:r>
      <w:r>
        <w:rPr>
          <w:spacing w:val="-5"/>
        </w:rPr>
        <w:t xml:space="preserve"> </w:t>
      </w:r>
      <w:r>
        <w:t>technologies</w:t>
      </w:r>
      <w:r>
        <w:rPr>
          <w:spacing w:val="-2"/>
        </w:rPr>
        <w:t xml:space="preserve"> </w:t>
      </w:r>
      <w:r>
        <w:t>to support their learning.</w:t>
      </w:r>
    </w:p>
    <w:p w:rsidR="00561FA9" w:rsidRDefault="00561FA9" w14:paraId="6A255303" w14:textId="77777777">
      <w:pPr>
        <w:pStyle w:val="BodyText"/>
      </w:pPr>
    </w:p>
    <w:p w:rsidR="00561FA9" w:rsidRDefault="00AF3950" w14:paraId="34EE97AC" w14:textId="77777777">
      <w:pPr>
        <w:pStyle w:val="Heading2"/>
        <w:numPr>
          <w:ilvl w:val="0"/>
          <w:numId w:val="1"/>
        </w:numPr>
        <w:tabs>
          <w:tab w:val="left" w:pos="608"/>
        </w:tabs>
        <w:ind w:right="323" w:firstLine="0"/>
      </w:pPr>
      <w:r>
        <w:rPr>
          <w:spacing w:val="-2"/>
        </w:rPr>
        <w:t xml:space="preserve"> </w:t>
      </w:r>
      <w:r>
        <w:t>How</w:t>
      </w:r>
      <w:r>
        <w:rPr>
          <w:spacing w:val="-2"/>
        </w:rPr>
        <w:t xml:space="preserve"> </w:t>
      </w:r>
      <w:r>
        <w:t>will</w:t>
      </w:r>
      <w:r>
        <w:rPr>
          <w:spacing w:val="-1"/>
        </w:rPr>
        <w:t xml:space="preserve"> </w:t>
      </w:r>
      <w:r>
        <w:t>the</w:t>
      </w:r>
      <w:r>
        <w:rPr>
          <w:spacing w:val="-1"/>
        </w:rPr>
        <w:t xml:space="preserve"> </w:t>
      </w:r>
      <w:r>
        <w:t>school</w:t>
      </w:r>
      <w:r>
        <w:rPr>
          <w:spacing w:val="-1"/>
        </w:rPr>
        <w:t xml:space="preserve"> </w:t>
      </w:r>
      <w:r>
        <w:t>prepare</w:t>
      </w:r>
      <w:r>
        <w:rPr>
          <w:spacing w:val="-4"/>
        </w:rPr>
        <w:t xml:space="preserve"> </w:t>
      </w:r>
      <w:r>
        <w:t>and</w:t>
      </w:r>
      <w:r>
        <w:rPr>
          <w:spacing w:val="-2"/>
        </w:rPr>
        <w:t xml:space="preserve"> </w:t>
      </w:r>
      <w:r>
        <w:t>support</w:t>
      </w:r>
      <w:r>
        <w:rPr>
          <w:spacing w:val="-2"/>
        </w:rPr>
        <w:t xml:space="preserve"> </w:t>
      </w:r>
      <w:r>
        <w:t>my</w:t>
      </w:r>
      <w:r>
        <w:rPr>
          <w:spacing w:val="-4"/>
        </w:rPr>
        <w:t xml:space="preserve"> </w:t>
      </w:r>
      <w:r>
        <w:t>child</w:t>
      </w:r>
      <w:r>
        <w:rPr>
          <w:spacing w:val="-2"/>
        </w:rPr>
        <w:t xml:space="preserve"> </w:t>
      </w:r>
      <w:r>
        <w:t>to</w:t>
      </w:r>
      <w:r>
        <w:rPr>
          <w:spacing w:val="-5"/>
        </w:rPr>
        <w:t xml:space="preserve"> </w:t>
      </w:r>
      <w:r>
        <w:t>join</w:t>
      </w:r>
      <w:r>
        <w:rPr>
          <w:spacing w:val="-4"/>
        </w:rPr>
        <w:t xml:space="preserve"> </w:t>
      </w:r>
      <w:r>
        <w:t>the</w:t>
      </w:r>
      <w:r>
        <w:rPr>
          <w:spacing w:val="-3"/>
        </w:rPr>
        <w:t xml:space="preserve"> </w:t>
      </w:r>
      <w:r>
        <w:t>school</w:t>
      </w:r>
      <w:r>
        <w:rPr>
          <w:spacing w:val="-4"/>
        </w:rPr>
        <w:t xml:space="preserve"> </w:t>
      </w:r>
      <w:r>
        <w:t>or</w:t>
      </w:r>
      <w:r>
        <w:rPr>
          <w:spacing w:val="-2"/>
        </w:rPr>
        <w:t xml:space="preserve"> </w:t>
      </w:r>
      <w:r>
        <w:t>to</w:t>
      </w:r>
      <w:r>
        <w:rPr>
          <w:spacing w:val="-2"/>
        </w:rPr>
        <w:t xml:space="preserve"> </w:t>
      </w:r>
      <w:r>
        <w:t>transfer</w:t>
      </w:r>
      <w:r>
        <w:rPr>
          <w:spacing w:val="-2"/>
        </w:rPr>
        <w:t xml:space="preserve"> </w:t>
      </w:r>
      <w:r>
        <w:t>to</w:t>
      </w:r>
      <w:r>
        <w:rPr>
          <w:spacing w:val="-2"/>
        </w:rPr>
        <w:t xml:space="preserve"> </w:t>
      </w:r>
      <w:r>
        <w:t>a</w:t>
      </w:r>
      <w:r>
        <w:rPr>
          <w:spacing w:val="-2"/>
        </w:rPr>
        <w:t xml:space="preserve"> </w:t>
      </w:r>
      <w:r>
        <w:t>new</w:t>
      </w:r>
      <w:r>
        <w:rPr>
          <w:u w:val="none"/>
        </w:rPr>
        <w:t xml:space="preserve"> </w:t>
      </w:r>
      <w:r>
        <w:t>school or the next stage of education and life?</w:t>
      </w:r>
    </w:p>
    <w:p w:rsidR="00561FA9" w:rsidRDefault="00561FA9" w14:paraId="403D6572" w14:textId="77777777">
      <w:pPr>
        <w:pStyle w:val="BodyText"/>
        <w:rPr>
          <w:b/>
        </w:rPr>
      </w:pPr>
    </w:p>
    <w:p w:rsidR="00561FA9" w:rsidRDefault="00AF3950" w14:paraId="0E699697" w14:textId="77777777">
      <w:pPr>
        <w:pStyle w:val="BodyText"/>
        <w:ind w:left="260" w:right="274"/>
        <w:jc w:val="both"/>
      </w:pPr>
      <w:r>
        <w:t xml:space="preserve">School </w:t>
      </w:r>
      <w:proofErr w:type="gramStart"/>
      <w:r>
        <w:t>encourage</w:t>
      </w:r>
      <w:proofErr w:type="gramEnd"/>
      <w:r>
        <w:t xml:space="preserve"> parents and children to visit the school and meet their new teacher prior to joining the school. A member of the School Leadership Team will show the child and parents around school and be available to answer any questions. Meetings are </w:t>
      </w:r>
      <w:proofErr w:type="spellStart"/>
      <w:r>
        <w:t>organised</w:t>
      </w:r>
      <w:proofErr w:type="spellEnd"/>
      <w:r>
        <w:t xml:space="preserve"> in the </w:t>
      </w:r>
      <w:proofErr w:type="gramStart"/>
      <w:r>
        <w:t>Summer</w:t>
      </w:r>
      <w:proofErr w:type="gramEnd"/>
      <w:r>
        <w:t xml:space="preserve"> term, prior to entry into the foundation stage. If children are joining our setting, the SENCO, Dianne Tunningley, will contact their previous school to ascertain information. The SENCO meets with SENCOs from feeder schools to discuss individual needs prior to the Year 6 pupils leaving in July.</w:t>
      </w:r>
    </w:p>
    <w:p w:rsidR="00561FA9" w:rsidRDefault="00561FA9" w14:paraId="03C2DFF9" w14:textId="77777777">
      <w:pPr>
        <w:pStyle w:val="BodyText"/>
      </w:pPr>
    </w:p>
    <w:p w:rsidR="00561FA9" w:rsidRDefault="00561FA9" w14:paraId="66170103" w14:textId="77777777">
      <w:pPr>
        <w:pStyle w:val="BodyText"/>
      </w:pPr>
    </w:p>
    <w:p w:rsidR="00561FA9" w:rsidRDefault="00AF3950" w14:paraId="1B8EBAB7" w14:textId="77777777">
      <w:pPr>
        <w:pStyle w:val="Heading2"/>
        <w:numPr>
          <w:ilvl w:val="0"/>
          <w:numId w:val="1"/>
        </w:numPr>
        <w:tabs>
          <w:tab w:val="left" w:pos="608"/>
        </w:tabs>
        <w:ind w:right="779" w:firstLine="0"/>
      </w:pPr>
      <w:r>
        <w:rPr>
          <w:spacing w:val="-2"/>
        </w:rPr>
        <w:t xml:space="preserve"> </w:t>
      </w:r>
      <w:r>
        <w:t>How</w:t>
      </w:r>
      <w:r>
        <w:rPr>
          <w:spacing w:val="-2"/>
        </w:rPr>
        <w:t xml:space="preserve"> </w:t>
      </w:r>
      <w:r>
        <w:t>are</w:t>
      </w:r>
      <w:r>
        <w:rPr>
          <w:spacing w:val="-2"/>
        </w:rPr>
        <w:t xml:space="preserve"> </w:t>
      </w:r>
      <w:r>
        <w:t>the</w:t>
      </w:r>
      <w:r>
        <w:rPr>
          <w:spacing w:val="-2"/>
        </w:rPr>
        <w:t xml:space="preserve"> </w:t>
      </w:r>
      <w:proofErr w:type="gramStart"/>
      <w:r>
        <w:t>schools</w:t>
      </w:r>
      <w:proofErr w:type="gramEnd"/>
      <w:r>
        <w:rPr>
          <w:spacing w:val="-3"/>
        </w:rPr>
        <w:t xml:space="preserve"> </w:t>
      </w:r>
      <w:r>
        <w:t>resources</w:t>
      </w:r>
      <w:r>
        <w:rPr>
          <w:spacing w:val="-3"/>
        </w:rPr>
        <w:t xml:space="preserve"> </w:t>
      </w:r>
      <w:r>
        <w:t>allocated</w:t>
      </w:r>
      <w:r>
        <w:rPr>
          <w:spacing w:val="-2"/>
        </w:rPr>
        <w:t xml:space="preserve"> </w:t>
      </w:r>
      <w:r>
        <w:t>and</w:t>
      </w:r>
      <w:r>
        <w:rPr>
          <w:spacing w:val="-4"/>
        </w:rPr>
        <w:t xml:space="preserve"> </w:t>
      </w:r>
      <w:r>
        <w:t>matched</w:t>
      </w:r>
      <w:r>
        <w:rPr>
          <w:spacing w:val="-2"/>
        </w:rPr>
        <w:t xml:space="preserve"> </w:t>
      </w:r>
      <w:r>
        <w:t>to</w:t>
      </w:r>
      <w:r>
        <w:rPr>
          <w:spacing w:val="-3"/>
        </w:rPr>
        <w:t xml:space="preserve"> </w:t>
      </w:r>
      <w:r>
        <w:t>children’s</w:t>
      </w:r>
      <w:r>
        <w:rPr>
          <w:spacing w:val="-3"/>
        </w:rPr>
        <w:t xml:space="preserve"> </w:t>
      </w:r>
      <w:r>
        <w:t>special</w:t>
      </w:r>
      <w:r>
        <w:rPr>
          <w:spacing w:val="-4"/>
        </w:rPr>
        <w:t xml:space="preserve"> </w:t>
      </w:r>
      <w:r>
        <w:t>educational</w:t>
      </w:r>
      <w:r>
        <w:rPr>
          <w:u w:val="none"/>
        </w:rPr>
        <w:t xml:space="preserve"> </w:t>
      </w:r>
      <w:r>
        <w:rPr>
          <w:spacing w:val="-2"/>
        </w:rPr>
        <w:t>needs?</w:t>
      </w:r>
    </w:p>
    <w:p w:rsidR="00561FA9" w:rsidRDefault="00561FA9" w14:paraId="4D9DC42A" w14:textId="77777777">
      <w:pPr>
        <w:pStyle w:val="BodyText"/>
        <w:rPr>
          <w:b/>
        </w:rPr>
      </w:pPr>
    </w:p>
    <w:p w:rsidR="00561FA9" w:rsidRDefault="00AF3950" w14:paraId="387B5640" w14:textId="77777777">
      <w:pPr>
        <w:pStyle w:val="BodyText"/>
        <w:ind w:left="260"/>
      </w:pPr>
      <w:r>
        <w:t>In</w:t>
      </w:r>
      <w:r>
        <w:rPr>
          <w:spacing w:val="21"/>
        </w:rPr>
        <w:t xml:space="preserve"> </w:t>
      </w:r>
      <w:r>
        <w:t>April</w:t>
      </w:r>
      <w:r>
        <w:rPr>
          <w:spacing w:val="21"/>
        </w:rPr>
        <w:t xml:space="preserve"> </w:t>
      </w:r>
      <w:r>
        <w:t>every</w:t>
      </w:r>
      <w:r>
        <w:rPr>
          <w:spacing w:val="23"/>
        </w:rPr>
        <w:t xml:space="preserve"> </w:t>
      </w:r>
      <w:r>
        <w:t>year,</w:t>
      </w:r>
      <w:r>
        <w:rPr>
          <w:spacing w:val="22"/>
        </w:rPr>
        <w:t xml:space="preserve"> </w:t>
      </w:r>
      <w:r>
        <w:t>the</w:t>
      </w:r>
      <w:r>
        <w:rPr>
          <w:spacing w:val="19"/>
        </w:rPr>
        <w:t xml:space="preserve"> </w:t>
      </w:r>
      <w:r>
        <w:t>school</w:t>
      </w:r>
      <w:r>
        <w:rPr>
          <w:spacing w:val="22"/>
        </w:rPr>
        <w:t xml:space="preserve"> </w:t>
      </w:r>
      <w:r>
        <w:t>receives</w:t>
      </w:r>
      <w:r>
        <w:rPr>
          <w:spacing w:val="25"/>
        </w:rPr>
        <w:t xml:space="preserve"> </w:t>
      </w:r>
      <w:r>
        <w:t>a</w:t>
      </w:r>
      <w:r>
        <w:rPr>
          <w:spacing w:val="22"/>
        </w:rPr>
        <w:t xml:space="preserve"> </w:t>
      </w:r>
      <w:r>
        <w:t>notional</w:t>
      </w:r>
      <w:r>
        <w:rPr>
          <w:spacing w:val="22"/>
        </w:rPr>
        <w:t xml:space="preserve"> </w:t>
      </w:r>
      <w:r>
        <w:t>SEN</w:t>
      </w:r>
      <w:r>
        <w:rPr>
          <w:spacing w:val="22"/>
        </w:rPr>
        <w:t xml:space="preserve"> </w:t>
      </w:r>
      <w:r>
        <w:t>budget.</w:t>
      </w:r>
      <w:r>
        <w:rPr>
          <w:spacing w:val="23"/>
        </w:rPr>
        <w:t xml:space="preserve"> </w:t>
      </w:r>
      <w:r>
        <w:t>This</w:t>
      </w:r>
      <w:r>
        <w:rPr>
          <w:spacing w:val="22"/>
        </w:rPr>
        <w:t xml:space="preserve"> </w:t>
      </w:r>
      <w:r>
        <w:t>funding</w:t>
      </w:r>
      <w:r>
        <w:rPr>
          <w:spacing w:val="23"/>
        </w:rPr>
        <w:t xml:space="preserve"> </w:t>
      </w:r>
      <w:r>
        <w:t>is</w:t>
      </w:r>
      <w:r>
        <w:rPr>
          <w:spacing w:val="22"/>
        </w:rPr>
        <w:t xml:space="preserve"> </w:t>
      </w:r>
      <w:r>
        <w:t>intended</w:t>
      </w:r>
      <w:r>
        <w:rPr>
          <w:spacing w:val="19"/>
        </w:rPr>
        <w:t xml:space="preserve"> </w:t>
      </w:r>
      <w:r>
        <w:t>to</w:t>
      </w:r>
      <w:r>
        <w:rPr>
          <w:spacing w:val="23"/>
        </w:rPr>
        <w:t xml:space="preserve"> </w:t>
      </w:r>
      <w:r>
        <w:t>support</w:t>
      </w:r>
      <w:r>
        <w:rPr>
          <w:spacing w:val="23"/>
        </w:rPr>
        <w:t xml:space="preserve"> </w:t>
      </w:r>
      <w:r>
        <w:t xml:space="preserve">both existing SEN pupils with </w:t>
      </w:r>
      <w:proofErr w:type="gramStart"/>
      <w:r>
        <w:t>low cost</w:t>
      </w:r>
      <w:proofErr w:type="gramEnd"/>
      <w:r>
        <w:t xml:space="preserve"> High/incidence SEN and the first £6000 of support for high cost pupils.</w:t>
      </w:r>
    </w:p>
    <w:p w:rsidR="00561FA9" w:rsidRDefault="00561FA9" w14:paraId="6EA8AAAA" w14:textId="77777777">
      <w:pPr>
        <w:pStyle w:val="BodyText"/>
        <w:spacing w:before="1"/>
      </w:pPr>
    </w:p>
    <w:p w:rsidR="00561FA9" w:rsidRDefault="00AF3950" w14:paraId="57A83EA8" w14:textId="77777777">
      <w:pPr>
        <w:pStyle w:val="BodyText"/>
        <w:ind w:left="260" w:right="273"/>
        <w:jc w:val="both"/>
      </w:pPr>
      <w:r>
        <w:t>The</w:t>
      </w:r>
      <w:r>
        <w:rPr>
          <w:spacing w:val="-1"/>
        </w:rPr>
        <w:t xml:space="preserve"> </w:t>
      </w:r>
      <w:r>
        <w:t>school may receive</w:t>
      </w:r>
      <w:r>
        <w:rPr>
          <w:spacing w:val="-2"/>
        </w:rPr>
        <w:t xml:space="preserve"> </w:t>
      </w:r>
      <w:r>
        <w:t>additional funding (known as top up) agreed through the</w:t>
      </w:r>
      <w:r>
        <w:rPr>
          <w:spacing w:val="-1"/>
        </w:rPr>
        <w:t xml:space="preserve"> </w:t>
      </w:r>
      <w:r>
        <w:t>SEN panel (for high costs pupils) commensurate with the child’s level of need; 25% of the notional SEN will be used to support low cost/high incidence SEN and 75% of the notional SEN budget will be used to support the first £6000 of</w:t>
      </w:r>
      <w:r>
        <w:rPr>
          <w:spacing w:val="40"/>
        </w:rPr>
        <w:t xml:space="preserve"> </w:t>
      </w:r>
      <w:proofErr w:type="gramStart"/>
      <w:r>
        <w:t>high cost</w:t>
      </w:r>
      <w:proofErr w:type="gramEnd"/>
      <w:r>
        <w:t xml:space="preserve"> pupils.</w:t>
      </w:r>
    </w:p>
    <w:p w:rsidR="00561FA9" w:rsidRDefault="00AF3950" w14:paraId="6C789975" w14:textId="77777777">
      <w:pPr>
        <w:pStyle w:val="BodyText"/>
        <w:ind w:left="260" w:right="272"/>
        <w:jc w:val="both"/>
      </w:pPr>
      <w:r>
        <w:t>This 25% of the national SEN funding provides the mainstream support that the majority of children require. For example, it contributes to the costs of training provided by outside agencies, additional</w:t>
      </w:r>
      <w:r>
        <w:rPr>
          <w:spacing w:val="40"/>
        </w:rPr>
        <w:t xml:space="preserve"> </w:t>
      </w:r>
      <w:r>
        <w:t>external agency support</w:t>
      </w:r>
      <w:r>
        <w:rPr>
          <w:spacing w:val="-1"/>
        </w:rPr>
        <w:t xml:space="preserve"> </w:t>
      </w:r>
      <w:r>
        <w:t>such as speech and language therapy and</w:t>
      </w:r>
      <w:r>
        <w:rPr>
          <w:spacing w:val="-2"/>
        </w:rPr>
        <w:t xml:space="preserve"> </w:t>
      </w:r>
      <w:r>
        <w:t>play</w:t>
      </w:r>
      <w:r>
        <w:rPr>
          <w:spacing w:val="-2"/>
        </w:rPr>
        <w:t xml:space="preserve"> </w:t>
      </w:r>
      <w:r>
        <w:t>therapy, smaller class sizes</w:t>
      </w:r>
      <w:r>
        <w:rPr>
          <w:spacing w:val="-3"/>
        </w:rPr>
        <w:t xml:space="preserve"> </w:t>
      </w:r>
      <w:r>
        <w:t>and for support staff to work in class/ small group work, specialist resources which may be required – e.g.</w:t>
      </w:r>
      <w:r>
        <w:rPr>
          <w:spacing w:val="40"/>
        </w:rPr>
        <w:t xml:space="preserve"> </w:t>
      </w:r>
      <w:r>
        <w:t>specialist chairs, lap tops, ICT software as well as time for teachers to complete meaningful individual education plans with the child and share with parents. Children in this category are classed as high incidence, low needs.</w:t>
      </w:r>
    </w:p>
    <w:p w:rsidR="00561FA9" w:rsidRDefault="00561FA9" w14:paraId="69A402F4" w14:textId="77777777">
      <w:pPr>
        <w:pStyle w:val="BodyText"/>
      </w:pPr>
    </w:p>
    <w:p w:rsidR="00561FA9" w:rsidRDefault="00AF3950" w14:paraId="541248BE" w14:textId="77777777">
      <w:pPr>
        <w:pStyle w:val="Heading2"/>
        <w:numPr>
          <w:ilvl w:val="0"/>
          <w:numId w:val="1"/>
        </w:numPr>
        <w:tabs>
          <w:tab w:val="left" w:pos="608"/>
        </w:tabs>
        <w:ind w:left="608" w:hanging="348"/>
      </w:pPr>
      <w:r>
        <w:rPr>
          <w:spacing w:val="-6"/>
        </w:rPr>
        <w:t xml:space="preserve"> </w:t>
      </w:r>
      <w:r>
        <w:t>How</w:t>
      </w:r>
      <w:r>
        <w:rPr>
          <w:spacing w:val="-3"/>
        </w:rPr>
        <w:t xml:space="preserve"> </w:t>
      </w:r>
      <w:r>
        <w:t>is</w:t>
      </w:r>
      <w:r>
        <w:rPr>
          <w:spacing w:val="-4"/>
        </w:rPr>
        <w:t xml:space="preserve"> </w:t>
      </w:r>
      <w:r>
        <w:t>the</w:t>
      </w:r>
      <w:r>
        <w:rPr>
          <w:spacing w:val="-4"/>
        </w:rPr>
        <w:t xml:space="preserve"> </w:t>
      </w:r>
      <w:r>
        <w:t>decision</w:t>
      </w:r>
      <w:r>
        <w:rPr>
          <w:spacing w:val="-3"/>
        </w:rPr>
        <w:t xml:space="preserve"> </w:t>
      </w:r>
      <w:r>
        <w:t>made</w:t>
      </w:r>
      <w:r>
        <w:rPr>
          <w:spacing w:val="-3"/>
        </w:rPr>
        <w:t xml:space="preserve"> </w:t>
      </w:r>
      <w:r>
        <w:t>about</w:t>
      </w:r>
      <w:r>
        <w:rPr>
          <w:spacing w:val="-3"/>
        </w:rPr>
        <w:t xml:space="preserve"> </w:t>
      </w:r>
      <w:r>
        <w:t>what</w:t>
      </w:r>
      <w:r>
        <w:rPr>
          <w:spacing w:val="-4"/>
        </w:rPr>
        <w:t xml:space="preserve"> </w:t>
      </w:r>
      <w:r>
        <w:t>type</w:t>
      </w:r>
      <w:r>
        <w:rPr>
          <w:spacing w:val="-2"/>
        </w:rPr>
        <w:t xml:space="preserve"> </w:t>
      </w:r>
      <w:r>
        <w:t>and</w:t>
      </w:r>
      <w:r>
        <w:rPr>
          <w:spacing w:val="-3"/>
        </w:rPr>
        <w:t xml:space="preserve"> </w:t>
      </w:r>
      <w:r>
        <w:t>how</w:t>
      </w:r>
      <w:r>
        <w:rPr>
          <w:spacing w:val="-5"/>
        </w:rPr>
        <w:t xml:space="preserve"> </w:t>
      </w:r>
      <w:r>
        <w:t>much</w:t>
      </w:r>
      <w:r>
        <w:rPr>
          <w:spacing w:val="-4"/>
        </w:rPr>
        <w:t xml:space="preserve"> </w:t>
      </w:r>
      <w:r>
        <w:t>support</w:t>
      </w:r>
      <w:r>
        <w:rPr>
          <w:spacing w:val="-5"/>
        </w:rPr>
        <w:t xml:space="preserve"> </w:t>
      </w:r>
      <w:r>
        <w:t>my</w:t>
      </w:r>
      <w:r>
        <w:rPr>
          <w:spacing w:val="-5"/>
        </w:rPr>
        <w:t xml:space="preserve"> </w:t>
      </w:r>
      <w:r>
        <w:t>child</w:t>
      </w:r>
      <w:r>
        <w:rPr>
          <w:spacing w:val="-3"/>
        </w:rPr>
        <w:t xml:space="preserve"> </w:t>
      </w:r>
      <w:r>
        <w:t>will</w:t>
      </w:r>
      <w:r>
        <w:rPr>
          <w:spacing w:val="-3"/>
        </w:rPr>
        <w:t xml:space="preserve"> </w:t>
      </w:r>
      <w:r>
        <w:rPr>
          <w:spacing w:val="-2"/>
        </w:rPr>
        <w:t>receive?</w:t>
      </w:r>
    </w:p>
    <w:p w:rsidR="00561FA9" w:rsidRDefault="00561FA9" w14:paraId="5C7D95C3" w14:textId="77777777">
      <w:pPr>
        <w:pStyle w:val="BodyText"/>
        <w:rPr>
          <w:b/>
        </w:rPr>
      </w:pPr>
    </w:p>
    <w:p w:rsidR="00561FA9" w:rsidRDefault="00AF3950" w14:paraId="58E73387" w14:textId="77777777">
      <w:pPr>
        <w:pStyle w:val="BodyText"/>
        <w:ind w:left="260" w:right="273"/>
        <w:jc w:val="both"/>
      </w:pPr>
      <w:r>
        <w:t>The school curriculum is differentiated to meet the needs of all children and</w:t>
      </w:r>
      <w:r>
        <w:rPr>
          <w:spacing w:val="25"/>
        </w:rPr>
        <w:t xml:space="preserve"> </w:t>
      </w:r>
      <w:r>
        <w:t>this differentiation can take</w:t>
      </w:r>
      <w:r>
        <w:rPr>
          <w:spacing w:val="40"/>
        </w:rPr>
        <w:t xml:space="preserve"> </w:t>
      </w:r>
      <w:r>
        <w:t>the form of: targeted questions, a change to the curriculum, support within the classroom by the class teacher or support staff and on occasions, the format in which tasks are given may be different. After discussing a child’s specific needs alongside the parents/carers and the child, the decision to give children extra support is determined in the first instance by the class teacher. He/she will make that decision if it is felt a child is not making sufficient progress in any particular area. Depending on the need, the class teacher</w:t>
      </w:r>
      <w:r>
        <w:rPr>
          <w:spacing w:val="16"/>
        </w:rPr>
        <w:t xml:space="preserve"> </w:t>
      </w:r>
      <w:r>
        <w:t>will</w:t>
      </w:r>
      <w:r>
        <w:rPr>
          <w:spacing w:val="16"/>
        </w:rPr>
        <w:t xml:space="preserve"> </w:t>
      </w:r>
      <w:r>
        <w:t>make</w:t>
      </w:r>
      <w:r>
        <w:rPr>
          <w:spacing w:val="15"/>
        </w:rPr>
        <w:t xml:space="preserve"> </w:t>
      </w:r>
      <w:r>
        <w:t>the</w:t>
      </w:r>
      <w:r>
        <w:rPr>
          <w:spacing w:val="15"/>
        </w:rPr>
        <w:t xml:space="preserve"> </w:t>
      </w:r>
      <w:r>
        <w:t>decision</w:t>
      </w:r>
      <w:r>
        <w:rPr>
          <w:spacing w:val="15"/>
        </w:rPr>
        <w:t xml:space="preserve"> </w:t>
      </w:r>
      <w:r>
        <w:t>how</w:t>
      </w:r>
      <w:r>
        <w:rPr>
          <w:spacing w:val="15"/>
        </w:rPr>
        <w:t xml:space="preserve"> </w:t>
      </w:r>
      <w:r>
        <w:t>to</w:t>
      </w:r>
      <w:r>
        <w:rPr>
          <w:spacing w:val="16"/>
        </w:rPr>
        <w:t xml:space="preserve"> </w:t>
      </w:r>
      <w:r>
        <w:t>support</w:t>
      </w:r>
      <w:r>
        <w:rPr>
          <w:spacing w:val="16"/>
        </w:rPr>
        <w:t xml:space="preserve"> </w:t>
      </w:r>
      <w:r>
        <w:t>a</w:t>
      </w:r>
      <w:r>
        <w:rPr>
          <w:spacing w:val="13"/>
        </w:rPr>
        <w:t xml:space="preserve"> </w:t>
      </w:r>
      <w:r>
        <w:t>child.</w:t>
      </w:r>
      <w:r>
        <w:rPr>
          <w:spacing w:val="16"/>
        </w:rPr>
        <w:t xml:space="preserve"> </w:t>
      </w:r>
      <w:r>
        <w:t>If</w:t>
      </w:r>
      <w:r>
        <w:rPr>
          <w:spacing w:val="15"/>
        </w:rPr>
        <w:t xml:space="preserve"> </w:t>
      </w:r>
      <w:r>
        <w:t>a</w:t>
      </w:r>
      <w:r>
        <w:rPr>
          <w:spacing w:val="15"/>
        </w:rPr>
        <w:t xml:space="preserve"> </w:t>
      </w:r>
      <w:r>
        <w:t>class</w:t>
      </w:r>
      <w:r>
        <w:rPr>
          <w:spacing w:val="16"/>
        </w:rPr>
        <w:t xml:space="preserve"> </w:t>
      </w:r>
      <w:r>
        <w:t>teacher</w:t>
      </w:r>
      <w:r>
        <w:rPr>
          <w:spacing w:val="20"/>
        </w:rPr>
        <w:t xml:space="preserve"> </w:t>
      </w:r>
      <w:r>
        <w:t>decides</w:t>
      </w:r>
      <w:r>
        <w:rPr>
          <w:spacing w:val="16"/>
        </w:rPr>
        <w:t xml:space="preserve"> </w:t>
      </w:r>
      <w:r>
        <w:t>that</w:t>
      </w:r>
      <w:r>
        <w:rPr>
          <w:spacing w:val="17"/>
        </w:rPr>
        <w:t xml:space="preserve"> </w:t>
      </w:r>
      <w:r>
        <w:t>a</w:t>
      </w:r>
      <w:r>
        <w:rPr>
          <w:spacing w:val="15"/>
        </w:rPr>
        <w:t xml:space="preserve"> </w:t>
      </w:r>
      <w:r>
        <w:t>child</w:t>
      </w:r>
      <w:r>
        <w:rPr>
          <w:spacing w:val="16"/>
        </w:rPr>
        <w:t xml:space="preserve"> </w:t>
      </w:r>
      <w:r>
        <w:t>needs</w:t>
      </w:r>
      <w:r>
        <w:rPr>
          <w:spacing w:val="16"/>
        </w:rPr>
        <w:t xml:space="preserve"> </w:t>
      </w:r>
      <w:r>
        <w:t>more</w:t>
      </w:r>
    </w:p>
    <w:p w:rsidR="00561FA9" w:rsidRDefault="00561FA9" w14:paraId="38B0AC24" w14:textId="77777777">
      <w:pPr>
        <w:jc w:val="both"/>
        <w:sectPr w:rsidR="00561FA9">
          <w:pgSz w:w="11910" w:h="16840" w:orient="portrait"/>
          <w:pgMar w:top="620" w:right="440" w:bottom="1680" w:left="460" w:header="0" w:footer="1480" w:gutter="0"/>
          <w:cols w:space="720"/>
        </w:sectPr>
      </w:pPr>
    </w:p>
    <w:p w:rsidR="00561FA9" w:rsidRDefault="00AF3950" w14:paraId="6CC8C2B5" w14:textId="77777777">
      <w:pPr>
        <w:pStyle w:val="BodyText"/>
        <w:spacing w:before="84" w:line="237" w:lineRule="auto"/>
        <w:ind w:left="260" w:right="270"/>
        <w:jc w:val="both"/>
      </w:pPr>
      <w:proofErr w:type="spellStart"/>
      <w:r>
        <w:lastRenderedPageBreak/>
        <w:t>specialised</w:t>
      </w:r>
      <w:proofErr w:type="spellEnd"/>
      <w:r>
        <w:t xml:space="preserve"> help or more targeted support he/she will speak to the SENCO, who will determine if specialist advice is needed. The specialist support will be dependent on the need of the child but the professional involved could include: </w:t>
      </w:r>
      <w:r>
        <w:rPr>
          <w:i/>
          <w:sz w:val="23"/>
        </w:rPr>
        <w:t xml:space="preserve">Wakefield Inclusion and Special Educational Needs / Disabilities Support Service </w:t>
      </w:r>
      <w:r>
        <w:t xml:space="preserve">(WISENDSS), Speech and Language support, Educational Psychologist support, Wakefield CAMHS (Child and Adolescent Mental Health Service), and </w:t>
      </w:r>
      <w:r>
        <w:rPr>
          <w:i/>
          <w:sz w:val="23"/>
        </w:rPr>
        <w:t xml:space="preserve">Future in mind </w:t>
      </w:r>
      <w:r>
        <w:t>(FIM) support plus school has access to a learning mentor in school. Further to this, the school holds ‘</w:t>
      </w:r>
      <w:proofErr w:type="gramStart"/>
      <w:r>
        <w:t>Drop in</w:t>
      </w:r>
      <w:proofErr w:type="gramEnd"/>
      <w:r>
        <w:t xml:space="preserve"> Meetings’ at which professionals are present to discuss provision for supporting children and families in school.</w:t>
      </w:r>
    </w:p>
    <w:p w:rsidR="00561FA9" w:rsidRDefault="00AF3950" w14:paraId="4A5ED32A" w14:textId="5193C257">
      <w:pPr>
        <w:pStyle w:val="Heading2"/>
        <w:numPr>
          <w:ilvl w:val="0"/>
          <w:numId w:val="1"/>
        </w:numPr>
        <w:tabs>
          <w:tab w:val="left" w:pos="608"/>
        </w:tabs>
        <w:spacing w:before="266"/>
        <w:ind w:left="608" w:hanging="348"/>
      </w:pPr>
      <w:r>
        <w:t>Who,</w:t>
      </w:r>
      <w:r>
        <w:rPr>
          <w:spacing w:val="-2"/>
        </w:rPr>
        <w:t xml:space="preserve"> </w:t>
      </w:r>
      <w:r>
        <w:t>at</w:t>
      </w:r>
      <w:r>
        <w:rPr>
          <w:spacing w:val="-3"/>
        </w:rPr>
        <w:t xml:space="preserve"> </w:t>
      </w:r>
      <w:r>
        <w:t>the</w:t>
      </w:r>
      <w:r>
        <w:rPr>
          <w:spacing w:val="-2"/>
        </w:rPr>
        <w:t xml:space="preserve"> </w:t>
      </w:r>
      <w:r>
        <w:t>school,</w:t>
      </w:r>
      <w:r>
        <w:rPr>
          <w:spacing w:val="-1"/>
        </w:rPr>
        <w:t xml:space="preserve"> </w:t>
      </w:r>
      <w:r>
        <w:t>can</w:t>
      </w:r>
      <w:r>
        <w:rPr>
          <w:spacing w:val="-4"/>
        </w:rPr>
        <w:t xml:space="preserve"> </w:t>
      </w:r>
      <w:r>
        <w:t>I</w:t>
      </w:r>
      <w:r>
        <w:rPr>
          <w:spacing w:val="-3"/>
        </w:rPr>
        <w:t xml:space="preserve"> </w:t>
      </w:r>
      <w:r>
        <w:t>contact</w:t>
      </w:r>
      <w:r>
        <w:rPr>
          <w:spacing w:val="-3"/>
        </w:rPr>
        <w:t xml:space="preserve"> </w:t>
      </w:r>
      <w:r>
        <w:t>for</w:t>
      </w:r>
      <w:r>
        <w:rPr>
          <w:spacing w:val="-2"/>
        </w:rPr>
        <w:t xml:space="preserve"> </w:t>
      </w:r>
      <w:r>
        <w:t>further</w:t>
      </w:r>
      <w:r>
        <w:rPr>
          <w:spacing w:val="-4"/>
        </w:rPr>
        <w:t xml:space="preserve"> </w:t>
      </w:r>
      <w:r>
        <w:rPr>
          <w:spacing w:val="-2"/>
        </w:rPr>
        <w:t>information?</w:t>
      </w:r>
    </w:p>
    <w:p w:rsidR="00561FA9" w:rsidRDefault="00AF3950" w14:paraId="32D7CF18" w14:textId="77777777">
      <w:pPr>
        <w:pStyle w:val="BodyText"/>
        <w:spacing w:before="265"/>
        <w:ind w:left="260" w:right="306"/>
      </w:pPr>
      <w:r>
        <w:t>School has an ‘open door’ policy which means all staff are available every morning to meet their class and at this point parents/carers could ask for a meeting to discuss their child with the class teacher. If parents/carers feel that they wanted to discuss their child and their specific needs or any concerns they may have they can either, make an appointment to see the Head Teacher, or SENCO within the school. If parents</w:t>
      </w:r>
      <w:r>
        <w:rPr>
          <w:spacing w:val="-1"/>
        </w:rPr>
        <w:t xml:space="preserve"> </w:t>
      </w:r>
      <w:r>
        <w:t>are</w:t>
      </w:r>
      <w:r>
        <w:rPr>
          <w:spacing w:val="-3"/>
        </w:rPr>
        <w:t xml:space="preserve"> </w:t>
      </w:r>
      <w:r>
        <w:t>dissatisfied</w:t>
      </w:r>
      <w:r>
        <w:rPr>
          <w:spacing w:val="-6"/>
        </w:rPr>
        <w:t xml:space="preserve"> </w:t>
      </w:r>
      <w:r>
        <w:t>with</w:t>
      </w:r>
      <w:r>
        <w:rPr>
          <w:spacing w:val="-2"/>
        </w:rPr>
        <w:t xml:space="preserve"> </w:t>
      </w:r>
      <w:r>
        <w:t>the</w:t>
      </w:r>
      <w:r>
        <w:rPr>
          <w:spacing w:val="-3"/>
        </w:rPr>
        <w:t xml:space="preserve"> </w:t>
      </w:r>
      <w:r>
        <w:t>school’s</w:t>
      </w:r>
      <w:r>
        <w:rPr>
          <w:spacing w:val="-2"/>
        </w:rPr>
        <w:t xml:space="preserve"> </w:t>
      </w:r>
      <w:proofErr w:type="gramStart"/>
      <w:r>
        <w:t>response</w:t>
      </w:r>
      <w:proofErr w:type="gramEnd"/>
      <w:r>
        <w:rPr>
          <w:spacing w:val="-3"/>
        </w:rPr>
        <w:t xml:space="preserve"> </w:t>
      </w:r>
      <w:r>
        <w:t>then</w:t>
      </w:r>
      <w:r>
        <w:rPr>
          <w:spacing w:val="-3"/>
        </w:rPr>
        <w:t xml:space="preserve"> </w:t>
      </w:r>
      <w:r>
        <w:t>Wakefield’s</w:t>
      </w:r>
      <w:r>
        <w:rPr>
          <w:spacing w:val="-2"/>
        </w:rPr>
        <w:t xml:space="preserve"> </w:t>
      </w:r>
      <w:r>
        <w:t>Parent</w:t>
      </w:r>
      <w:r>
        <w:rPr>
          <w:spacing w:val="-1"/>
        </w:rPr>
        <w:t xml:space="preserve"> </w:t>
      </w:r>
      <w:r>
        <w:t>Partnership service</w:t>
      </w:r>
      <w:r>
        <w:rPr>
          <w:spacing w:val="-3"/>
        </w:rPr>
        <w:t xml:space="preserve"> </w:t>
      </w:r>
      <w:r>
        <w:t>can</w:t>
      </w:r>
      <w:r>
        <w:rPr>
          <w:spacing w:val="-3"/>
        </w:rPr>
        <w:t xml:space="preserve"> </w:t>
      </w:r>
      <w:r>
        <w:t xml:space="preserve">become </w:t>
      </w:r>
      <w:r>
        <w:rPr>
          <w:spacing w:val="-2"/>
        </w:rPr>
        <w:t>involved.</w:t>
      </w:r>
    </w:p>
    <w:p w:rsidR="00561FA9" w:rsidRDefault="00561FA9" w14:paraId="1C30A795" w14:textId="77777777">
      <w:pPr>
        <w:pStyle w:val="BodyText"/>
        <w:spacing w:before="1"/>
      </w:pPr>
    </w:p>
    <w:p w:rsidR="00561FA9" w:rsidRDefault="00AF3950" w14:paraId="1199CD22" w14:textId="37D443F0">
      <w:pPr>
        <w:pStyle w:val="BodyText"/>
        <w:spacing w:before="1"/>
        <w:ind w:left="260" w:right="273"/>
        <w:jc w:val="both"/>
      </w:pPr>
      <w:r>
        <w:t>If you are considering sending your child to Featherstone All Saints CofE Academy, you can ring the school on</w:t>
      </w:r>
      <w:r>
        <w:rPr>
          <w:spacing w:val="-2"/>
        </w:rPr>
        <w:t xml:space="preserve"> </w:t>
      </w:r>
      <w:r>
        <w:rPr>
          <w:b/>
        </w:rPr>
        <w:t>01977</w:t>
      </w:r>
      <w:r>
        <w:rPr>
          <w:b/>
          <w:spacing w:val="-1"/>
        </w:rPr>
        <w:t xml:space="preserve"> </w:t>
      </w:r>
      <w:r>
        <w:rPr>
          <w:b/>
        </w:rPr>
        <w:t xml:space="preserve">780225 </w:t>
      </w:r>
      <w:r>
        <w:t>to</w:t>
      </w:r>
      <w:r>
        <w:rPr>
          <w:spacing w:val="-2"/>
        </w:rPr>
        <w:t xml:space="preserve"> </w:t>
      </w:r>
      <w:r>
        <w:t>make an appointment</w:t>
      </w:r>
      <w:r>
        <w:rPr>
          <w:spacing w:val="-1"/>
        </w:rPr>
        <w:t xml:space="preserve"> </w:t>
      </w:r>
      <w:r>
        <w:t>with</w:t>
      </w:r>
      <w:r>
        <w:rPr>
          <w:spacing w:val="-2"/>
        </w:rPr>
        <w:t xml:space="preserve"> </w:t>
      </w:r>
      <w:r>
        <w:t>the</w:t>
      </w:r>
      <w:r>
        <w:rPr>
          <w:spacing w:val="-3"/>
        </w:rPr>
        <w:t xml:space="preserve"> </w:t>
      </w:r>
      <w:r>
        <w:t>Head</w:t>
      </w:r>
      <w:r>
        <w:rPr>
          <w:spacing w:val="-2"/>
        </w:rPr>
        <w:t xml:space="preserve"> </w:t>
      </w:r>
      <w:r>
        <w:t>Teacher, Mr.</w:t>
      </w:r>
      <w:r>
        <w:rPr>
          <w:spacing w:val="-1"/>
        </w:rPr>
        <w:t xml:space="preserve"> </w:t>
      </w:r>
      <w:r w:rsidR="00640441">
        <w:t>P. Burton</w:t>
      </w:r>
      <w:r>
        <w:t>,</w:t>
      </w:r>
      <w:r>
        <w:rPr>
          <w:spacing w:val="-1"/>
        </w:rPr>
        <w:t xml:space="preserve"> </w:t>
      </w:r>
      <w:r>
        <w:t>to</w:t>
      </w:r>
      <w:r>
        <w:rPr>
          <w:spacing w:val="-1"/>
        </w:rPr>
        <w:t xml:space="preserve"> </w:t>
      </w:r>
      <w:r>
        <w:t>arrange a</w:t>
      </w:r>
      <w:r>
        <w:rPr>
          <w:spacing w:val="-2"/>
        </w:rPr>
        <w:t xml:space="preserve"> </w:t>
      </w:r>
      <w:r>
        <w:t>visit</w:t>
      </w:r>
      <w:r>
        <w:rPr>
          <w:spacing w:val="-1"/>
        </w:rPr>
        <w:t xml:space="preserve"> </w:t>
      </w:r>
      <w:r>
        <w:t>to</w:t>
      </w:r>
      <w:r>
        <w:rPr>
          <w:spacing w:val="-1"/>
        </w:rPr>
        <w:t xml:space="preserve"> </w:t>
      </w:r>
      <w:r>
        <w:t>the school. During the visit you may be given a tour of the school by either a Senior Leader or the administration staff. At that point you will be given opportunities to discuss your child’s specific needs and ask any questions relating to your child’s education.</w:t>
      </w:r>
    </w:p>
    <w:p w:rsidR="00561FA9" w:rsidRDefault="00561FA9" w14:paraId="545F4833" w14:textId="77777777">
      <w:pPr>
        <w:pStyle w:val="BodyText"/>
      </w:pPr>
    </w:p>
    <w:p w:rsidR="00561FA9" w:rsidRDefault="00AF3950" w14:paraId="6661A4DE" w14:textId="77777777">
      <w:pPr>
        <w:pStyle w:val="Heading2"/>
        <w:numPr>
          <w:ilvl w:val="0"/>
          <w:numId w:val="1"/>
        </w:numPr>
        <w:tabs>
          <w:tab w:val="left" w:pos="608"/>
        </w:tabs>
        <w:ind w:left="608" w:hanging="348"/>
      </w:pPr>
      <w:r>
        <w:rPr>
          <w:spacing w:val="-7"/>
        </w:rPr>
        <w:t xml:space="preserve"> </w:t>
      </w:r>
      <w:r>
        <w:t>What</w:t>
      </w:r>
      <w:r>
        <w:rPr>
          <w:spacing w:val="-2"/>
        </w:rPr>
        <w:t xml:space="preserve"> </w:t>
      </w:r>
      <w:r>
        <w:t>agencies</w:t>
      </w:r>
      <w:r>
        <w:rPr>
          <w:spacing w:val="-5"/>
        </w:rPr>
        <w:t xml:space="preserve"> </w:t>
      </w:r>
      <w:r>
        <w:t>can</w:t>
      </w:r>
      <w:r>
        <w:rPr>
          <w:spacing w:val="-2"/>
        </w:rPr>
        <w:t xml:space="preserve"> </w:t>
      </w:r>
      <w:r>
        <w:t>I</w:t>
      </w:r>
      <w:r>
        <w:rPr>
          <w:spacing w:val="-4"/>
        </w:rPr>
        <w:t xml:space="preserve"> </w:t>
      </w:r>
      <w:r>
        <w:t>contact</w:t>
      </w:r>
      <w:r>
        <w:rPr>
          <w:spacing w:val="-2"/>
        </w:rPr>
        <w:t xml:space="preserve"> </w:t>
      </w:r>
      <w:r>
        <w:t>for</w:t>
      </w:r>
      <w:r>
        <w:rPr>
          <w:spacing w:val="-2"/>
        </w:rPr>
        <w:t xml:space="preserve"> </w:t>
      </w:r>
      <w:r>
        <w:t>advice</w:t>
      </w:r>
      <w:r>
        <w:rPr>
          <w:spacing w:val="-4"/>
        </w:rPr>
        <w:t xml:space="preserve"> </w:t>
      </w:r>
      <w:r>
        <w:t>and</w:t>
      </w:r>
      <w:r>
        <w:rPr>
          <w:spacing w:val="-2"/>
        </w:rPr>
        <w:t xml:space="preserve"> support?</w:t>
      </w:r>
    </w:p>
    <w:p w:rsidR="00561FA9" w:rsidRDefault="00AF3950" w14:paraId="4AFEB868" w14:textId="77777777">
      <w:pPr>
        <w:pStyle w:val="BodyText"/>
        <w:spacing w:before="265"/>
        <w:ind w:left="260" w:right="281"/>
        <w:jc w:val="both"/>
      </w:pPr>
      <w:r>
        <w:t xml:space="preserve">There are several agencies that have been created by the government and other areas to support parents of children who have, or who have special educational needs. In Wakefield our local support services are called </w:t>
      </w:r>
      <w:r>
        <w:rPr>
          <w:b/>
        </w:rPr>
        <w:t xml:space="preserve">WESAIL </w:t>
      </w:r>
      <w:r>
        <w:t xml:space="preserve">and </w:t>
      </w:r>
      <w:r>
        <w:rPr>
          <w:b/>
        </w:rPr>
        <w:t>SENDIASS</w:t>
      </w:r>
      <w:r>
        <w:t>.</w:t>
      </w:r>
    </w:p>
    <w:p w:rsidR="00561FA9" w:rsidRDefault="00561FA9" w14:paraId="28F54CDE" w14:textId="77777777">
      <w:pPr>
        <w:pStyle w:val="BodyText"/>
        <w:spacing w:before="1"/>
      </w:pPr>
    </w:p>
    <w:p w:rsidR="00561FA9" w:rsidRDefault="00AF3950" w14:paraId="6592A761" w14:textId="5239C5A9">
      <w:pPr>
        <w:pStyle w:val="Heading2"/>
        <w:rPr>
          <w:spacing w:val="-2"/>
        </w:rPr>
      </w:pPr>
      <w:r>
        <w:rPr>
          <w:spacing w:val="-2"/>
        </w:rPr>
        <w:t>WESAIL</w:t>
      </w:r>
    </w:p>
    <w:p w:rsidR="00640441" w:rsidRDefault="00640441" w14:paraId="0D60CBFC" w14:textId="557E4DC6">
      <w:pPr>
        <w:pStyle w:val="Heading2"/>
        <w:rPr>
          <w:spacing w:val="-2"/>
        </w:rPr>
      </w:pPr>
    </w:p>
    <w:p w:rsidRPr="00640441" w:rsidR="00640441" w:rsidP="00640441" w:rsidRDefault="00640441" w14:paraId="20269F50" w14:textId="77777777">
      <w:pPr>
        <w:pStyle w:val="Heading2"/>
        <w:rPr>
          <w:b w:val="0"/>
          <w:bCs w:val="0"/>
          <w:u w:val="none"/>
        </w:rPr>
      </w:pPr>
      <w:r w:rsidRPr="00640441">
        <w:rPr>
          <w:b w:val="0"/>
          <w:bCs w:val="0"/>
          <w:u w:val="none"/>
        </w:rPr>
        <w:t xml:space="preserve">Wakefield Early Support, Advice, Information and Liaison (WESAIL) provides a free, confidential and impartial service - which means we do not take sides and try to ensure everyone is given </w:t>
      </w:r>
      <w:proofErr w:type="spellStart"/>
      <w:r w:rsidRPr="00640441">
        <w:rPr>
          <w:b w:val="0"/>
          <w:bCs w:val="0"/>
          <w:u w:val="none"/>
        </w:rPr>
        <w:t>opporunities</w:t>
      </w:r>
      <w:proofErr w:type="spellEnd"/>
      <w:r w:rsidRPr="00640441">
        <w:rPr>
          <w:b w:val="0"/>
          <w:bCs w:val="0"/>
          <w:u w:val="none"/>
        </w:rPr>
        <w:t xml:space="preserve"> to express their views and feel listened to.</w:t>
      </w:r>
    </w:p>
    <w:p w:rsidRPr="00640441" w:rsidR="00640441" w:rsidP="00640441" w:rsidRDefault="00640441" w14:paraId="04BA8D3E" w14:textId="77777777">
      <w:pPr>
        <w:pStyle w:val="Heading2"/>
        <w:rPr>
          <w:b w:val="0"/>
          <w:bCs w:val="0"/>
          <w:u w:val="none"/>
        </w:rPr>
      </w:pPr>
    </w:p>
    <w:p w:rsidRPr="00640441" w:rsidR="00640441" w:rsidP="00640441" w:rsidRDefault="00640441" w14:paraId="03C93A73" w14:textId="77777777">
      <w:pPr>
        <w:pStyle w:val="Heading2"/>
        <w:rPr>
          <w:b w:val="0"/>
          <w:bCs w:val="0"/>
          <w:u w:val="none"/>
        </w:rPr>
      </w:pPr>
      <w:r w:rsidRPr="00640441">
        <w:rPr>
          <w:b w:val="0"/>
          <w:bCs w:val="0"/>
          <w:u w:val="none"/>
        </w:rPr>
        <w:t xml:space="preserve">WESAIL provide information, advice, support and signposting according to need by either by telephone or where needed on an individual or targeted basis or through events and workshops. We share details of events on the Local Offer, our </w:t>
      </w:r>
      <w:proofErr w:type="spellStart"/>
      <w:r w:rsidRPr="00640441">
        <w:rPr>
          <w:b w:val="0"/>
          <w:bCs w:val="0"/>
          <w:u w:val="none"/>
        </w:rPr>
        <w:t>facebook</w:t>
      </w:r>
      <w:proofErr w:type="spellEnd"/>
      <w:r w:rsidRPr="00640441">
        <w:rPr>
          <w:b w:val="0"/>
          <w:bCs w:val="0"/>
          <w:u w:val="none"/>
        </w:rPr>
        <w:t xml:space="preserve"> page and provide information through the Information Network.</w:t>
      </w:r>
    </w:p>
    <w:p w:rsidRPr="00640441" w:rsidR="00640441" w:rsidP="00640441" w:rsidRDefault="00640441" w14:paraId="59D406B9" w14:textId="77777777">
      <w:pPr>
        <w:pStyle w:val="Heading2"/>
        <w:rPr>
          <w:b w:val="0"/>
          <w:bCs w:val="0"/>
          <w:u w:val="none"/>
        </w:rPr>
      </w:pPr>
    </w:p>
    <w:p w:rsidRPr="00640441" w:rsidR="00640441" w:rsidP="00640441" w:rsidRDefault="00640441" w14:paraId="3612C2D8" w14:textId="77777777">
      <w:pPr>
        <w:pStyle w:val="Heading2"/>
        <w:rPr>
          <w:b w:val="0"/>
          <w:bCs w:val="0"/>
          <w:u w:val="none"/>
        </w:rPr>
      </w:pPr>
      <w:r w:rsidRPr="00640441">
        <w:rPr>
          <w:b w:val="0"/>
          <w:bCs w:val="0"/>
          <w:u w:val="none"/>
        </w:rPr>
        <w:t xml:space="preserve">WESAIL offers information covering a range of matters relating to Special Educational Needs and/or Disabilities (SEND) including education, health, social care, </w:t>
      </w:r>
      <w:proofErr w:type="spellStart"/>
      <w:r w:rsidRPr="00640441">
        <w:rPr>
          <w:b w:val="0"/>
          <w:bCs w:val="0"/>
          <w:u w:val="none"/>
        </w:rPr>
        <w:t>personalisation</w:t>
      </w:r>
      <w:proofErr w:type="spellEnd"/>
      <w:r w:rsidRPr="00640441">
        <w:rPr>
          <w:b w:val="0"/>
          <w:bCs w:val="0"/>
          <w:u w:val="none"/>
        </w:rPr>
        <w:t>, personal budgets along with benefits and leisure.</w:t>
      </w:r>
    </w:p>
    <w:p w:rsidRPr="00640441" w:rsidR="00640441" w:rsidP="00640441" w:rsidRDefault="00640441" w14:paraId="08C9B7EE" w14:textId="77777777">
      <w:pPr>
        <w:pStyle w:val="Heading2"/>
        <w:rPr>
          <w:b w:val="0"/>
          <w:bCs w:val="0"/>
          <w:u w:val="none"/>
        </w:rPr>
      </w:pPr>
    </w:p>
    <w:p w:rsidRPr="00640441" w:rsidR="00640441" w:rsidP="00640441" w:rsidRDefault="00640441" w14:paraId="3DA1E8AC" w14:textId="77777777">
      <w:pPr>
        <w:pStyle w:val="Heading2"/>
        <w:rPr>
          <w:b w:val="0"/>
          <w:bCs w:val="0"/>
          <w:u w:val="none"/>
        </w:rPr>
      </w:pPr>
      <w:r w:rsidRPr="00640441">
        <w:rPr>
          <w:b w:val="0"/>
          <w:bCs w:val="0"/>
          <w:u w:val="none"/>
        </w:rPr>
        <w:t>The aim of the WESAIL service is to support children, young people, their parents, carers and families by providing information to navigate systems and processes so that they can play an active role in decision making about matters relating to their or their children's health, education, social care to support and empower them in meeting their child's needs and promoting self-advocacy.</w:t>
      </w:r>
    </w:p>
    <w:p w:rsidRPr="00640441" w:rsidR="00640441" w:rsidP="00640441" w:rsidRDefault="00640441" w14:paraId="0767E5B4" w14:textId="77777777">
      <w:pPr>
        <w:pStyle w:val="Heading2"/>
        <w:rPr>
          <w:b w:val="0"/>
          <w:bCs w:val="0"/>
          <w:u w:val="none"/>
        </w:rPr>
      </w:pPr>
    </w:p>
    <w:p w:rsidRPr="00640441" w:rsidR="00640441" w:rsidP="00640441" w:rsidRDefault="00640441" w14:paraId="37E3EE5A" w14:textId="77777777">
      <w:pPr>
        <w:pStyle w:val="Heading2"/>
        <w:rPr>
          <w:b w:val="0"/>
          <w:bCs w:val="0"/>
          <w:u w:val="none"/>
        </w:rPr>
      </w:pPr>
      <w:r w:rsidRPr="00640441">
        <w:rPr>
          <w:b w:val="0"/>
          <w:bCs w:val="0"/>
          <w:u w:val="none"/>
        </w:rPr>
        <w:t>Referrals for support can be made by telephone or directly to the service by either:</w:t>
      </w:r>
    </w:p>
    <w:p w:rsidRPr="00640441" w:rsidR="00640441" w:rsidP="00640441" w:rsidRDefault="00640441" w14:paraId="3E3BC2DE" w14:textId="77777777">
      <w:pPr>
        <w:pStyle w:val="Heading2"/>
        <w:rPr>
          <w:b w:val="0"/>
          <w:bCs w:val="0"/>
          <w:u w:val="none"/>
        </w:rPr>
      </w:pPr>
    </w:p>
    <w:p w:rsidRPr="00640441" w:rsidR="00640441" w:rsidP="00640441" w:rsidRDefault="00640441" w14:paraId="15AFA621" w14:textId="77777777">
      <w:pPr>
        <w:pStyle w:val="Heading2"/>
        <w:rPr>
          <w:b w:val="0"/>
          <w:bCs w:val="0"/>
          <w:u w:val="none"/>
        </w:rPr>
      </w:pPr>
      <w:r w:rsidRPr="00640441">
        <w:rPr>
          <w:b w:val="0"/>
          <w:bCs w:val="0"/>
          <w:u w:val="none"/>
        </w:rPr>
        <w:t>Young People</w:t>
      </w:r>
    </w:p>
    <w:p w:rsidRPr="00640441" w:rsidR="00640441" w:rsidP="00640441" w:rsidRDefault="00640441" w14:paraId="0E84ED8C" w14:textId="77777777">
      <w:pPr>
        <w:pStyle w:val="Heading2"/>
        <w:rPr>
          <w:b w:val="0"/>
          <w:bCs w:val="0"/>
          <w:u w:val="none"/>
        </w:rPr>
      </w:pPr>
      <w:r w:rsidRPr="00640441">
        <w:rPr>
          <w:b w:val="0"/>
          <w:bCs w:val="0"/>
          <w:u w:val="none"/>
        </w:rPr>
        <w:t>Parents or Carers</w:t>
      </w:r>
    </w:p>
    <w:p w:rsidRPr="00640441" w:rsidR="00640441" w:rsidP="00640441" w:rsidRDefault="00640441" w14:paraId="1C99D81F" w14:textId="77777777">
      <w:pPr>
        <w:pStyle w:val="Heading2"/>
        <w:rPr>
          <w:b w:val="0"/>
          <w:bCs w:val="0"/>
          <w:u w:val="none"/>
        </w:rPr>
      </w:pPr>
      <w:r w:rsidRPr="00640441">
        <w:rPr>
          <w:b w:val="0"/>
          <w:bCs w:val="0"/>
          <w:u w:val="none"/>
        </w:rPr>
        <w:t>Someone working with the family where the parent/carer or young person has given consent</w:t>
      </w:r>
    </w:p>
    <w:p w:rsidRPr="00640441" w:rsidR="00640441" w:rsidP="00640441" w:rsidRDefault="00640441" w14:paraId="697A8CDA" w14:textId="378334E8">
      <w:pPr>
        <w:pStyle w:val="Heading2"/>
        <w:rPr>
          <w:b w:val="0"/>
          <w:bCs w:val="0"/>
          <w:u w:val="none"/>
        </w:rPr>
      </w:pPr>
      <w:r w:rsidRPr="00640441">
        <w:rPr>
          <w:b w:val="0"/>
          <w:bCs w:val="0"/>
          <w:u w:val="none"/>
        </w:rPr>
        <w:t xml:space="preserve">WESAIL is also responsible for updating the Local Offer and engaging with children, young people, families </w:t>
      </w:r>
      <w:r w:rsidRPr="00640441">
        <w:rPr>
          <w:b w:val="0"/>
          <w:bCs w:val="0"/>
          <w:u w:val="none"/>
        </w:rPr>
        <w:lastRenderedPageBreak/>
        <w:t>and stakeholders in its ongoing development and review. The aim of the local Offer is to help people easily find information about the services, activities and support available in the local area for children and young people with Special Educational Needs and /or Disabilities and their families.</w:t>
      </w:r>
    </w:p>
    <w:p w:rsidR="00561FA9" w:rsidRDefault="00AF3950" w14:paraId="25D6C7E7" w14:textId="720B32A9">
      <w:pPr>
        <w:pStyle w:val="BodyText"/>
        <w:spacing w:before="264" w:line="482" w:lineRule="auto"/>
        <w:ind w:left="260" w:right="3186"/>
      </w:pPr>
      <w:r>
        <w:t>Full</w:t>
      </w:r>
      <w:r>
        <w:rPr>
          <w:spacing w:val="-2"/>
        </w:rPr>
        <w:t xml:space="preserve"> </w:t>
      </w:r>
      <w:r>
        <w:t>information</w:t>
      </w:r>
      <w:r>
        <w:rPr>
          <w:spacing w:val="-2"/>
        </w:rPr>
        <w:t xml:space="preserve"> </w:t>
      </w:r>
      <w:r>
        <w:t>on</w:t>
      </w:r>
      <w:r>
        <w:rPr>
          <w:spacing w:val="-5"/>
        </w:rPr>
        <w:t xml:space="preserve"> </w:t>
      </w:r>
      <w:r>
        <w:t>the</w:t>
      </w:r>
      <w:r>
        <w:rPr>
          <w:spacing w:val="-3"/>
        </w:rPr>
        <w:t xml:space="preserve"> </w:t>
      </w:r>
      <w:r>
        <w:t>services</w:t>
      </w:r>
      <w:r>
        <w:rPr>
          <w:spacing w:val="-2"/>
        </w:rPr>
        <w:t xml:space="preserve"> </w:t>
      </w:r>
      <w:r>
        <w:t>that</w:t>
      </w:r>
      <w:r>
        <w:rPr>
          <w:spacing w:val="-1"/>
        </w:rPr>
        <w:t xml:space="preserve"> </w:t>
      </w:r>
      <w:r>
        <w:t>they</w:t>
      </w:r>
      <w:r>
        <w:rPr>
          <w:spacing w:val="-4"/>
        </w:rPr>
        <w:t xml:space="preserve"> </w:t>
      </w:r>
      <w:r>
        <w:t>offer</w:t>
      </w:r>
      <w:r>
        <w:rPr>
          <w:spacing w:val="-2"/>
        </w:rPr>
        <w:t xml:space="preserve"> </w:t>
      </w:r>
      <w:r>
        <w:t>can</w:t>
      </w:r>
      <w:r>
        <w:rPr>
          <w:spacing w:val="-3"/>
        </w:rPr>
        <w:t xml:space="preserve"> </w:t>
      </w:r>
      <w:r>
        <w:t>be</w:t>
      </w:r>
      <w:r>
        <w:rPr>
          <w:spacing w:val="-3"/>
        </w:rPr>
        <w:t xml:space="preserve"> </w:t>
      </w:r>
      <w:r>
        <w:t>found</w:t>
      </w:r>
      <w:r>
        <w:rPr>
          <w:spacing w:val="-1"/>
        </w:rPr>
        <w:t xml:space="preserve"> </w:t>
      </w:r>
      <w:r>
        <w:t>on</w:t>
      </w:r>
      <w:r>
        <w:rPr>
          <w:spacing w:val="-5"/>
        </w:rPr>
        <w:t xml:space="preserve"> </w:t>
      </w:r>
      <w:r>
        <w:t>their</w:t>
      </w:r>
      <w:r>
        <w:rPr>
          <w:spacing w:val="-2"/>
        </w:rPr>
        <w:t xml:space="preserve"> </w:t>
      </w:r>
      <w:r>
        <w:t xml:space="preserve">website: </w:t>
      </w:r>
    </w:p>
    <w:p w:rsidR="00640441" w:rsidRDefault="00C71865" w14:paraId="32A3823E" w14:textId="0A82C230">
      <w:pPr>
        <w:pStyle w:val="BodyText"/>
        <w:spacing w:before="264" w:line="482" w:lineRule="auto"/>
        <w:ind w:left="260" w:right="3186"/>
      </w:pPr>
      <w:hyperlink w:history="1" r:id="rId10">
        <w:r w:rsidRPr="00592EC8" w:rsidR="00640441">
          <w:rPr>
            <w:rStyle w:val="Hyperlink"/>
          </w:rPr>
          <w:t>https://www.wakefieldparentcarers.co.uk/sendiass-barnardos-wesail</w:t>
        </w:r>
      </w:hyperlink>
      <w:r w:rsidR="00640441">
        <w:t xml:space="preserve"> </w:t>
      </w:r>
    </w:p>
    <w:p w:rsidR="00561FA9" w:rsidRDefault="00AF3950" w14:paraId="3BBFA456" w14:textId="77777777">
      <w:pPr>
        <w:pStyle w:val="Heading2"/>
        <w:spacing w:line="261" w:lineRule="exact"/>
        <w:jc w:val="both"/>
        <w:rPr>
          <w:u w:val="none"/>
        </w:rPr>
      </w:pPr>
      <w:r>
        <w:rPr>
          <w:u w:val="none"/>
        </w:rPr>
        <w:t>The</w:t>
      </w:r>
      <w:r>
        <w:rPr>
          <w:spacing w:val="-10"/>
          <w:u w:val="none"/>
        </w:rPr>
        <w:t xml:space="preserve"> </w:t>
      </w:r>
      <w:r>
        <w:rPr>
          <w:u w:val="none"/>
        </w:rPr>
        <w:t>WESAIL</w:t>
      </w:r>
      <w:r>
        <w:rPr>
          <w:spacing w:val="-6"/>
          <w:u w:val="none"/>
        </w:rPr>
        <w:t xml:space="preserve"> </w:t>
      </w:r>
      <w:r>
        <w:rPr>
          <w:u w:val="none"/>
        </w:rPr>
        <w:t>contact</w:t>
      </w:r>
      <w:r>
        <w:rPr>
          <w:spacing w:val="-6"/>
          <w:u w:val="none"/>
        </w:rPr>
        <w:t xml:space="preserve"> </w:t>
      </w:r>
      <w:r>
        <w:rPr>
          <w:u w:val="none"/>
        </w:rPr>
        <w:t>information</w:t>
      </w:r>
      <w:r>
        <w:rPr>
          <w:spacing w:val="-5"/>
          <w:u w:val="none"/>
        </w:rPr>
        <w:t xml:space="preserve"> is:</w:t>
      </w:r>
    </w:p>
    <w:p w:rsidR="00561FA9" w:rsidRDefault="00561FA9" w14:paraId="421052A8" w14:textId="77777777">
      <w:pPr>
        <w:pStyle w:val="BodyText"/>
        <w:rPr>
          <w:b/>
        </w:rPr>
      </w:pPr>
    </w:p>
    <w:p w:rsidRPr="00640441" w:rsidR="00640441" w:rsidP="00640441" w:rsidRDefault="00640441" w14:paraId="1C8FC308" w14:textId="192A4C3D">
      <w:pPr>
        <w:pStyle w:val="NormalWeb"/>
        <w:shd w:val="clear" w:color="auto" w:fill="FFFFFF"/>
        <w:spacing w:before="0" w:beforeAutospacing="0" w:after="0" w:afterAutospacing="0"/>
        <w:rPr>
          <w:rFonts w:ascii="Tahoma" w:hAnsi="Tahoma" w:cs="Tahoma"/>
          <w:sz w:val="22"/>
          <w:szCs w:val="22"/>
        </w:rPr>
      </w:pPr>
      <w:r>
        <w:rPr>
          <w:rFonts w:ascii="Tahoma" w:hAnsi="Tahoma" w:cs="Tahoma"/>
          <w:sz w:val="22"/>
          <w:szCs w:val="22"/>
        </w:rPr>
        <w:t xml:space="preserve">  </w:t>
      </w:r>
    </w:p>
    <w:p w:rsidRPr="00640441" w:rsidR="00561FA9" w:rsidP="00640441" w:rsidRDefault="00640441" w14:paraId="073FC197" w14:textId="7A989F44">
      <w:pPr>
        <w:pStyle w:val="NormalWeb"/>
        <w:shd w:val="clear" w:color="auto" w:fill="FFFFFF"/>
        <w:spacing w:before="0" w:beforeAutospacing="0" w:after="0" w:afterAutospacing="0"/>
        <w:rPr>
          <w:rStyle w:val="Strong"/>
          <w:rFonts w:ascii="Tahoma" w:hAnsi="Tahoma" w:cs="Tahoma"/>
          <w:color w:val="000000"/>
          <w:sz w:val="22"/>
          <w:szCs w:val="22"/>
        </w:rPr>
      </w:pPr>
      <w:r w:rsidRPr="00640441">
        <w:rPr>
          <w:rFonts w:ascii="Tahoma" w:hAnsi="Tahoma" w:cs="Tahoma"/>
          <w:sz w:val="22"/>
          <w:szCs w:val="22"/>
        </w:rPr>
        <w:t xml:space="preserve">    </w:t>
      </w:r>
      <w:r w:rsidRPr="00640441" w:rsidR="00AF3950">
        <w:rPr>
          <w:rFonts w:ascii="Tahoma" w:hAnsi="Tahoma" w:cs="Tahoma"/>
          <w:sz w:val="22"/>
          <w:szCs w:val="22"/>
        </w:rPr>
        <w:t xml:space="preserve">The WESAIL telephone number is </w:t>
      </w:r>
      <w:r w:rsidRPr="00640441">
        <w:rPr>
          <w:rStyle w:val="Strong"/>
          <w:rFonts w:ascii="Tahoma" w:hAnsi="Tahoma" w:cs="Tahoma"/>
          <w:color w:val="000000"/>
          <w:sz w:val="22"/>
          <w:szCs w:val="22"/>
        </w:rPr>
        <w:t>01924 965588</w:t>
      </w:r>
    </w:p>
    <w:p w:rsidRPr="00640441" w:rsidR="00640441" w:rsidP="00640441" w:rsidRDefault="00640441" w14:paraId="4C22DF60" w14:textId="77777777">
      <w:pPr>
        <w:pStyle w:val="NormalWeb"/>
        <w:shd w:val="clear" w:color="auto" w:fill="FFFFFF"/>
        <w:spacing w:before="0" w:beforeAutospacing="0" w:after="0" w:afterAutospacing="0"/>
        <w:rPr>
          <w:rFonts w:ascii="Tahoma" w:hAnsi="Tahoma" w:cs="Tahoma"/>
          <w:sz w:val="22"/>
          <w:szCs w:val="22"/>
        </w:rPr>
      </w:pPr>
    </w:p>
    <w:p w:rsidRPr="00640441" w:rsidR="00561FA9" w:rsidRDefault="00AF3950" w14:paraId="33F26711" w14:textId="1B18A719">
      <w:pPr>
        <w:pStyle w:val="BodyText"/>
        <w:spacing w:line="263" w:lineRule="exact"/>
        <w:ind w:left="260"/>
        <w:jc w:val="both"/>
      </w:pPr>
      <w:r w:rsidRPr="00640441">
        <w:t>The</w:t>
      </w:r>
      <w:r w:rsidRPr="00640441">
        <w:rPr>
          <w:spacing w:val="-5"/>
        </w:rPr>
        <w:t xml:space="preserve"> </w:t>
      </w:r>
      <w:r w:rsidRPr="00640441">
        <w:t>WESAIL</w:t>
      </w:r>
      <w:r w:rsidRPr="00640441">
        <w:rPr>
          <w:spacing w:val="-5"/>
        </w:rPr>
        <w:t xml:space="preserve"> </w:t>
      </w:r>
      <w:r w:rsidRPr="00640441">
        <w:t>email</w:t>
      </w:r>
      <w:r w:rsidRPr="00640441">
        <w:rPr>
          <w:spacing w:val="-4"/>
        </w:rPr>
        <w:t xml:space="preserve"> </w:t>
      </w:r>
      <w:r w:rsidRPr="00640441">
        <w:t>address</w:t>
      </w:r>
      <w:r w:rsidRPr="00640441">
        <w:rPr>
          <w:spacing w:val="-2"/>
        </w:rPr>
        <w:t xml:space="preserve"> </w:t>
      </w:r>
      <w:r w:rsidRPr="00640441">
        <w:t>is</w:t>
      </w:r>
      <w:r w:rsidRPr="00640441">
        <w:rPr>
          <w:spacing w:val="-3"/>
        </w:rPr>
        <w:t xml:space="preserve"> </w:t>
      </w:r>
      <w:r w:rsidRPr="00640441" w:rsidR="00640441">
        <w:rPr>
          <w:rStyle w:val="Strong"/>
          <w:color w:val="000000"/>
        </w:rPr>
        <w:t>wesail@family-action.org.uk</w:t>
      </w:r>
    </w:p>
    <w:p w:rsidRPr="00640441" w:rsidR="00561FA9" w:rsidRDefault="00561FA9" w14:paraId="7568CD44" w14:textId="77777777">
      <w:pPr>
        <w:pStyle w:val="BodyText"/>
        <w:spacing w:before="16"/>
      </w:pPr>
    </w:p>
    <w:p w:rsidRPr="00640441" w:rsidR="00561FA9" w:rsidP="00640441" w:rsidRDefault="00AF3950" w14:paraId="63ABEE7B" w14:textId="3DB35DF1">
      <w:pPr>
        <w:pStyle w:val="BodyText"/>
        <w:ind w:left="260"/>
        <w:sectPr w:rsidRPr="00640441" w:rsidR="00561FA9">
          <w:pgSz w:w="11910" w:h="16840" w:orient="portrait"/>
          <w:pgMar w:top="620" w:right="440" w:bottom="1680" w:left="460" w:header="0" w:footer="1480" w:gutter="0"/>
          <w:cols w:space="720"/>
        </w:sectPr>
      </w:pPr>
      <w:r w:rsidRPr="00640441">
        <w:t>The</w:t>
      </w:r>
      <w:r w:rsidRPr="00640441">
        <w:rPr>
          <w:spacing w:val="-13"/>
        </w:rPr>
        <w:t xml:space="preserve"> </w:t>
      </w:r>
      <w:r w:rsidRPr="00640441">
        <w:t>WESAIL</w:t>
      </w:r>
      <w:r w:rsidRPr="00640441">
        <w:rPr>
          <w:spacing w:val="-11"/>
        </w:rPr>
        <w:t xml:space="preserve"> </w:t>
      </w:r>
      <w:r w:rsidRPr="00640441">
        <w:t>website</w:t>
      </w:r>
      <w:r w:rsidRPr="00640441">
        <w:rPr>
          <w:spacing w:val="-11"/>
        </w:rPr>
        <w:t xml:space="preserve"> </w:t>
      </w:r>
      <w:r w:rsidRPr="00640441">
        <w:t>address</w:t>
      </w:r>
      <w:r w:rsidRPr="00640441">
        <w:rPr>
          <w:spacing w:val="-8"/>
        </w:rPr>
        <w:t xml:space="preserve"> </w:t>
      </w:r>
      <w:r w:rsidRPr="00640441">
        <w:t>is</w:t>
      </w:r>
      <w:r w:rsidRPr="00640441">
        <w:rPr>
          <w:spacing w:val="-9"/>
        </w:rPr>
        <w:t xml:space="preserve"> </w:t>
      </w:r>
      <w:hyperlink w:history="1" r:id="rId11">
        <w:r w:rsidRPr="00640441" w:rsidR="00640441">
          <w:rPr>
            <w:rStyle w:val="Hyperlink"/>
          </w:rPr>
          <w:t>https://www.wakefieldparentcarers.co.uk/sendiass-barnardos-wesail</w:t>
        </w:r>
      </w:hyperlink>
    </w:p>
    <w:p w:rsidR="00561FA9" w:rsidRDefault="00561FA9" w14:paraId="199395EC" w14:textId="77777777">
      <w:pPr>
        <w:pStyle w:val="BodyText"/>
        <w:spacing w:before="254"/>
        <w:rPr>
          <w:sz w:val="24"/>
        </w:rPr>
      </w:pPr>
    </w:p>
    <w:p w:rsidR="00561FA9" w:rsidRDefault="00AF3950" w14:paraId="6CAB8615" w14:textId="7EF0264F">
      <w:pPr>
        <w:pStyle w:val="Heading2"/>
        <w:spacing w:before="1"/>
        <w:rPr>
          <w:u w:val="none"/>
        </w:rPr>
      </w:pPr>
      <w:r>
        <w:t>1</w:t>
      </w:r>
      <w:r w:rsidR="00640441">
        <w:t>5</w:t>
      </w:r>
      <w:r>
        <w:t>.</w:t>
      </w:r>
      <w:r>
        <w:rPr>
          <w:spacing w:val="-6"/>
        </w:rPr>
        <w:t xml:space="preserve"> </w:t>
      </w:r>
      <w:r>
        <w:t>Complaints</w:t>
      </w:r>
      <w:r>
        <w:rPr>
          <w:spacing w:val="-7"/>
        </w:rPr>
        <w:t xml:space="preserve"> </w:t>
      </w:r>
      <w:r>
        <w:rPr>
          <w:spacing w:val="-2"/>
        </w:rPr>
        <w:t>procedure.</w:t>
      </w:r>
    </w:p>
    <w:p w:rsidR="00561FA9" w:rsidRDefault="00561FA9" w14:paraId="0B43BD48" w14:textId="77777777">
      <w:pPr>
        <w:pStyle w:val="BodyText"/>
        <w:spacing w:before="1"/>
        <w:rPr>
          <w:b/>
        </w:rPr>
      </w:pPr>
    </w:p>
    <w:p w:rsidR="00561FA9" w:rsidRDefault="00AF3950" w14:paraId="40C12B21" w14:textId="77777777">
      <w:pPr>
        <w:pStyle w:val="BodyText"/>
        <w:spacing w:line="237" w:lineRule="auto"/>
        <w:ind w:left="260" w:right="274"/>
        <w:jc w:val="both"/>
      </w:pPr>
      <w:r>
        <w:t>If you have a complaint, regarding your child / children that has been identified has having / may have Special Educational Needs and is currently a student at Featherstone All Saints CofE Academy then you</w:t>
      </w:r>
      <w:r>
        <w:rPr>
          <w:spacing w:val="40"/>
        </w:rPr>
        <w:t xml:space="preserve"> </w:t>
      </w:r>
      <w:r>
        <w:t xml:space="preserve">may choose to follow the complaints procedure for the </w:t>
      </w:r>
      <w:r>
        <w:rPr>
          <w:i/>
          <w:sz w:val="23"/>
        </w:rPr>
        <w:t xml:space="preserve">Enhance Academy Trust </w:t>
      </w:r>
      <w:r>
        <w:t>that is detailed on our school website here:</w:t>
      </w:r>
    </w:p>
    <w:p w:rsidR="00561FA9" w:rsidRDefault="00C71865" w14:paraId="4DA05EC3" w14:textId="77777777">
      <w:pPr>
        <w:pStyle w:val="BodyText"/>
        <w:spacing w:before="262" w:line="480" w:lineRule="auto"/>
        <w:ind w:left="260" w:right="4016"/>
        <w:jc w:val="both"/>
      </w:pPr>
      <w:hyperlink r:id="rId12">
        <w:r w:rsidR="00AF3950">
          <w:rPr>
            <w:color w:val="0000FF"/>
            <w:spacing w:val="-2"/>
            <w:u w:val="single" w:color="0000FF"/>
          </w:rPr>
          <w:t>http://www.allsaints.wakefield.sch.uk/key-information/school-policies</w:t>
        </w:r>
      </w:hyperlink>
      <w:r w:rsidR="00AF3950">
        <w:rPr>
          <w:color w:val="0000FF"/>
          <w:spacing w:val="-2"/>
        </w:rPr>
        <w:t xml:space="preserve"> </w:t>
      </w:r>
      <w:r w:rsidR="00AF3950">
        <w:t>A brief outline of the procedure is below:</w:t>
      </w:r>
    </w:p>
    <w:p w:rsidR="00561FA9" w:rsidRDefault="00AF3950" w14:paraId="1C604D83" w14:textId="77777777">
      <w:pPr>
        <w:ind w:left="260"/>
        <w:jc w:val="both"/>
        <w:rPr>
          <w:b/>
          <w:sz w:val="32"/>
        </w:rPr>
      </w:pPr>
      <w:r>
        <w:rPr>
          <w:b/>
          <w:sz w:val="32"/>
        </w:rPr>
        <w:t>PROCEDURE</w:t>
      </w:r>
      <w:r>
        <w:rPr>
          <w:b/>
          <w:spacing w:val="-16"/>
          <w:sz w:val="32"/>
        </w:rPr>
        <w:t xml:space="preserve"> </w:t>
      </w:r>
      <w:r>
        <w:rPr>
          <w:b/>
          <w:sz w:val="32"/>
        </w:rPr>
        <w:t>FOR</w:t>
      </w:r>
      <w:r>
        <w:rPr>
          <w:b/>
          <w:spacing w:val="-15"/>
          <w:sz w:val="32"/>
        </w:rPr>
        <w:t xml:space="preserve"> </w:t>
      </w:r>
      <w:r>
        <w:rPr>
          <w:b/>
          <w:sz w:val="32"/>
        </w:rPr>
        <w:t>DEALING</w:t>
      </w:r>
      <w:r>
        <w:rPr>
          <w:b/>
          <w:spacing w:val="-13"/>
          <w:sz w:val="32"/>
        </w:rPr>
        <w:t xml:space="preserve"> </w:t>
      </w:r>
      <w:r>
        <w:rPr>
          <w:b/>
          <w:sz w:val="32"/>
        </w:rPr>
        <w:t>WITH</w:t>
      </w:r>
      <w:r>
        <w:rPr>
          <w:b/>
          <w:spacing w:val="-16"/>
          <w:sz w:val="32"/>
        </w:rPr>
        <w:t xml:space="preserve"> </w:t>
      </w:r>
      <w:r>
        <w:rPr>
          <w:b/>
          <w:sz w:val="32"/>
        </w:rPr>
        <w:t>GENERAL</w:t>
      </w:r>
      <w:r>
        <w:rPr>
          <w:b/>
          <w:spacing w:val="-15"/>
          <w:sz w:val="32"/>
        </w:rPr>
        <w:t xml:space="preserve"> </w:t>
      </w:r>
      <w:r>
        <w:rPr>
          <w:b/>
          <w:spacing w:val="-2"/>
          <w:sz w:val="32"/>
        </w:rPr>
        <w:t>COMPLAINTS</w:t>
      </w:r>
    </w:p>
    <w:p w:rsidR="00561FA9" w:rsidRDefault="00AF3950" w14:paraId="358A58EE" w14:textId="77777777">
      <w:pPr>
        <w:pStyle w:val="BodyText"/>
        <w:spacing w:before="258"/>
        <w:ind w:left="260"/>
      </w:pPr>
      <w:r>
        <w:t>Each</w:t>
      </w:r>
      <w:r>
        <w:rPr>
          <w:spacing w:val="-8"/>
        </w:rPr>
        <w:t xml:space="preserve"> </w:t>
      </w:r>
      <w:r>
        <w:t>stage</w:t>
      </w:r>
      <w:r>
        <w:rPr>
          <w:spacing w:val="-4"/>
        </w:rPr>
        <w:t xml:space="preserve"> </w:t>
      </w:r>
      <w:r>
        <w:t>should</w:t>
      </w:r>
      <w:r>
        <w:rPr>
          <w:spacing w:val="-3"/>
        </w:rPr>
        <w:t xml:space="preserve"> </w:t>
      </w:r>
      <w:r>
        <w:t>be</w:t>
      </w:r>
      <w:r>
        <w:rPr>
          <w:spacing w:val="-4"/>
        </w:rPr>
        <w:t xml:space="preserve"> </w:t>
      </w:r>
      <w:r>
        <w:t>completed</w:t>
      </w:r>
      <w:r>
        <w:rPr>
          <w:spacing w:val="-4"/>
        </w:rPr>
        <w:t xml:space="preserve"> </w:t>
      </w:r>
      <w:r>
        <w:t>before</w:t>
      </w:r>
      <w:r>
        <w:rPr>
          <w:spacing w:val="-5"/>
        </w:rPr>
        <w:t xml:space="preserve"> </w:t>
      </w:r>
      <w:r>
        <w:t>progressing</w:t>
      </w:r>
      <w:r>
        <w:rPr>
          <w:spacing w:val="-3"/>
        </w:rPr>
        <w:t xml:space="preserve"> </w:t>
      </w:r>
      <w:r>
        <w:t>to</w:t>
      </w:r>
      <w:r>
        <w:rPr>
          <w:spacing w:val="-6"/>
        </w:rPr>
        <w:t xml:space="preserve"> </w:t>
      </w:r>
      <w:r>
        <w:t>the</w:t>
      </w:r>
      <w:r>
        <w:rPr>
          <w:spacing w:val="-5"/>
        </w:rPr>
        <w:t xml:space="preserve"> </w:t>
      </w:r>
      <w:r>
        <w:t>next</w:t>
      </w:r>
      <w:r>
        <w:rPr>
          <w:spacing w:val="-6"/>
        </w:rPr>
        <w:t xml:space="preserve"> </w:t>
      </w:r>
      <w:r>
        <w:rPr>
          <w:spacing w:val="-2"/>
        </w:rPr>
        <w:t>stage.</w:t>
      </w:r>
    </w:p>
    <w:p w:rsidR="00561FA9" w:rsidRDefault="00561FA9" w14:paraId="17828119" w14:textId="77777777">
      <w:pPr>
        <w:sectPr w:rsidR="00561FA9">
          <w:pgSz w:w="11910" w:h="16840" w:orient="portrait"/>
          <w:pgMar w:top="620" w:right="440" w:bottom="1680" w:left="460" w:header="0" w:footer="1480" w:gutter="0"/>
          <w:cols w:space="720"/>
        </w:sectPr>
      </w:pPr>
    </w:p>
    <w:p w:rsidR="00561FA9" w:rsidRDefault="00AF3950" w14:paraId="049F5F5F" w14:textId="77777777">
      <w:pPr>
        <w:pStyle w:val="BodyText"/>
        <w:ind w:left="1564"/>
        <w:rPr>
          <w:sz w:val="20"/>
        </w:rPr>
      </w:pPr>
      <w:r>
        <w:rPr>
          <w:noProof/>
          <w:sz w:val="20"/>
        </w:rPr>
        <w:lastRenderedPageBreak/>
        <w:drawing>
          <wp:inline distT="0" distB="0" distL="0" distR="0" wp14:anchorId="4FA4DCB3" wp14:editId="02B39DF7">
            <wp:extent cx="4562542" cy="554050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4562542" cy="5540502"/>
                    </a:xfrm>
                    <a:prstGeom prst="rect">
                      <a:avLst/>
                    </a:prstGeom>
                  </pic:spPr>
                </pic:pic>
              </a:graphicData>
            </a:graphic>
          </wp:inline>
        </w:drawing>
      </w:r>
    </w:p>
    <w:p w:rsidR="00561FA9" w:rsidRDefault="00561FA9" w14:paraId="711A7755" w14:textId="77777777">
      <w:pPr>
        <w:pStyle w:val="BodyText"/>
      </w:pPr>
    </w:p>
    <w:p w:rsidR="00561FA9" w:rsidRDefault="00561FA9" w14:paraId="1F60DE15" w14:textId="77777777">
      <w:pPr>
        <w:pStyle w:val="BodyText"/>
      </w:pPr>
    </w:p>
    <w:p w:rsidR="00561FA9" w:rsidRDefault="00561FA9" w14:paraId="62349C2D" w14:textId="77777777">
      <w:pPr>
        <w:pStyle w:val="BodyText"/>
      </w:pPr>
    </w:p>
    <w:p w:rsidR="00561FA9" w:rsidRDefault="00561FA9" w14:paraId="17584E4E" w14:textId="77777777">
      <w:pPr>
        <w:pStyle w:val="BodyText"/>
        <w:spacing w:before="261"/>
      </w:pPr>
    </w:p>
    <w:p w:rsidR="00561FA9" w:rsidRDefault="00AF3950" w14:paraId="31C0C5A7" w14:textId="77777777">
      <w:pPr>
        <w:spacing w:line="278" w:lineRule="auto"/>
        <w:ind w:left="118"/>
        <w:rPr>
          <w:b/>
        </w:rPr>
      </w:pPr>
      <w:r>
        <w:rPr>
          <w:b/>
        </w:rPr>
        <w:t>There</w:t>
      </w:r>
      <w:r>
        <w:rPr>
          <w:b/>
          <w:spacing w:val="30"/>
        </w:rPr>
        <w:t xml:space="preserve"> </w:t>
      </w:r>
      <w:r>
        <w:rPr>
          <w:b/>
        </w:rPr>
        <w:t>is</w:t>
      </w:r>
      <w:r>
        <w:rPr>
          <w:b/>
          <w:spacing w:val="29"/>
        </w:rPr>
        <w:t xml:space="preserve"> </w:t>
      </w:r>
      <w:r>
        <w:rPr>
          <w:b/>
        </w:rPr>
        <w:t>no</w:t>
      </w:r>
      <w:r>
        <w:rPr>
          <w:b/>
          <w:spacing w:val="30"/>
        </w:rPr>
        <w:t xml:space="preserve"> </w:t>
      </w:r>
      <w:r>
        <w:rPr>
          <w:b/>
        </w:rPr>
        <w:t>further</w:t>
      </w:r>
      <w:r>
        <w:rPr>
          <w:b/>
          <w:spacing w:val="29"/>
        </w:rPr>
        <w:t xml:space="preserve"> </w:t>
      </w:r>
      <w:r>
        <w:rPr>
          <w:b/>
        </w:rPr>
        <w:t>right</w:t>
      </w:r>
      <w:r>
        <w:rPr>
          <w:b/>
          <w:spacing w:val="29"/>
        </w:rPr>
        <w:t xml:space="preserve"> </w:t>
      </w:r>
      <w:r>
        <w:rPr>
          <w:b/>
        </w:rPr>
        <w:t>of</w:t>
      </w:r>
      <w:r>
        <w:rPr>
          <w:b/>
          <w:spacing w:val="29"/>
        </w:rPr>
        <w:t xml:space="preserve"> </w:t>
      </w:r>
      <w:r>
        <w:rPr>
          <w:b/>
        </w:rPr>
        <w:t>appeal.</w:t>
      </w:r>
      <w:r>
        <w:rPr>
          <w:b/>
          <w:spacing w:val="29"/>
        </w:rPr>
        <w:t xml:space="preserve"> </w:t>
      </w:r>
      <w:r>
        <w:rPr>
          <w:b/>
        </w:rPr>
        <w:t>If</w:t>
      </w:r>
      <w:r>
        <w:rPr>
          <w:b/>
          <w:spacing w:val="28"/>
        </w:rPr>
        <w:t xml:space="preserve"> </w:t>
      </w:r>
      <w:r>
        <w:rPr>
          <w:b/>
        </w:rPr>
        <w:t>the</w:t>
      </w:r>
      <w:r>
        <w:rPr>
          <w:b/>
          <w:spacing w:val="27"/>
        </w:rPr>
        <w:t xml:space="preserve"> </w:t>
      </w:r>
      <w:r>
        <w:rPr>
          <w:b/>
        </w:rPr>
        <w:t>complainant</w:t>
      </w:r>
      <w:r>
        <w:rPr>
          <w:b/>
          <w:spacing w:val="29"/>
        </w:rPr>
        <w:t xml:space="preserve"> </w:t>
      </w:r>
      <w:r>
        <w:rPr>
          <w:b/>
        </w:rPr>
        <w:t>is</w:t>
      </w:r>
      <w:r>
        <w:rPr>
          <w:b/>
          <w:spacing w:val="29"/>
        </w:rPr>
        <w:t xml:space="preserve"> </w:t>
      </w:r>
      <w:r>
        <w:rPr>
          <w:b/>
        </w:rPr>
        <w:t>not</w:t>
      </w:r>
      <w:r>
        <w:rPr>
          <w:b/>
          <w:spacing w:val="28"/>
        </w:rPr>
        <w:t xml:space="preserve"> </w:t>
      </w:r>
      <w:r>
        <w:rPr>
          <w:b/>
        </w:rPr>
        <w:t>happy</w:t>
      </w:r>
      <w:r>
        <w:rPr>
          <w:b/>
          <w:spacing w:val="29"/>
        </w:rPr>
        <w:t xml:space="preserve"> </w:t>
      </w:r>
      <w:r>
        <w:rPr>
          <w:b/>
        </w:rPr>
        <w:t>with</w:t>
      </w:r>
      <w:r>
        <w:rPr>
          <w:b/>
          <w:spacing w:val="29"/>
        </w:rPr>
        <w:t xml:space="preserve"> </w:t>
      </w:r>
      <w:r>
        <w:rPr>
          <w:b/>
        </w:rPr>
        <w:t>the</w:t>
      </w:r>
      <w:r>
        <w:rPr>
          <w:b/>
          <w:spacing w:val="30"/>
        </w:rPr>
        <w:t xml:space="preserve"> </w:t>
      </w:r>
      <w:r>
        <w:rPr>
          <w:b/>
        </w:rPr>
        <w:t>handling</w:t>
      </w:r>
      <w:r>
        <w:rPr>
          <w:b/>
          <w:spacing w:val="29"/>
        </w:rPr>
        <w:t xml:space="preserve"> </w:t>
      </w:r>
      <w:r>
        <w:rPr>
          <w:b/>
        </w:rPr>
        <w:t>of</w:t>
      </w:r>
      <w:r>
        <w:rPr>
          <w:b/>
          <w:spacing w:val="29"/>
        </w:rPr>
        <w:t xml:space="preserve"> </w:t>
      </w:r>
      <w:r>
        <w:rPr>
          <w:b/>
        </w:rPr>
        <w:t>their complaint, they may contact the DFE &amp; Secretary of State for Education.</w:t>
      </w:r>
    </w:p>
    <w:sectPr w:rsidR="00561FA9">
      <w:pgSz w:w="11910" w:h="16840" w:orient="portrait"/>
      <w:pgMar w:top="900" w:right="440" w:bottom="1680" w:left="460" w:header="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950" w:rsidRDefault="00AF3950" w14:paraId="77D01290" w14:textId="77777777">
      <w:r>
        <w:separator/>
      </w:r>
    </w:p>
  </w:endnote>
  <w:endnote w:type="continuationSeparator" w:id="0">
    <w:p w:rsidR="00AF3950" w:rsidRDefault="00AF3950" w14:paraId="36D799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61FA9" w:rsidRDefault="00AF3950" w14:paraId="784C1EBA" w14:textId="77777777">
    <w:pPr>
      <w:pStyle w:val="BodyText"/>
      <w:spacing w:line="14" w:lineRule="auto"/>
      <w:rPr>
        <w:sz w:val="20"/>
      </w:rPr>
    </w:pPr>
    <w:r>
      <w:rPr>
        <w:noProof/>
      </w:rPr>
      <mc:AlternateContent>
        <mc:Choice Requires="wps">
          <w:drawing>
            <wp:anchor distT="0" distB="0" distL="0" distR="0" simplePos="0" relativeHeight="487471616" behindDoc="1" locked="0" layoutInCell="1" allowOverlap="1" wp14:anchorId="0C8BF65A" wp14:editId="70769A75">
              <wp:simplePos x="0" y="0"/>
              <wp:positionH relativeFrom="page">
                <wp:posOffset>6996430</wp:posOffset>
              </wp:positionH>
              <wp:positionV relativeFrom="page">
                <wp:posOffset>9612579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61FA9" w:rsidRDefault="00AF3950" w14:paraId="11106A73" w14:textId="77777777">
                          <w:pPr>
                            <w:pStyle w:val="BodyText"/>
                            <w:spacing w:line="23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0C8BF65A">
              <v:stroke joinstyle="miter"/>
              <v:path gradientshapeok="t" o:connecttype="rect"/>
            </v:shapetype>
            <v:shape id="Textbox 1" style="position:absolute;margin-left:550.9pt;margin-top:756.9pt;width:12.6pt;height:13.05pt;z-index:-158448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">
              <v:textbox inset="0,0,0,0">
                <w:txbxContent>
                  <w:p w:rsidR="00561FA9" w:rsidRDefault="00AF3950" w14:paraId="11106A73" w14:textId="77777777">
                    <w:pPr>
                      <w:pStyle w:val="BodyText"/>
                      <w:spacing w:line="233" w:lineRule="exact"/>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950" w:rsidRDefault="00AF3950" w14:paraId="65B93C47" w14:textId="77777777">
      <w:r>
        <w:separator/>
      </w:r>
    </w:p>
  </w:footnote>
  <w:footnote w:type="continuationSeparator" w:id="0">
    <w:p w:rsidR="00AF3950" w:rsidRDefault="00AF3950" w14:paraId="58A8FBF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B59F3"/>
    <w:multiLevelType w:val="hybridMultilevel"/>
    <w:tmpl w:val="0F127CD2"/>
    <w:lvl w:ilvl="0" w:tplc="0AC22454">
      <w:start w:val="1"/>
      <w:numFmt w:val="decimal"/>
      <w:lvlText w:val="%1."/>
      <w:lvlJc w:val="left"/>
      <w:pPr>
        <w:ind w:left="260" w:hanging="257"/>
        <w:jc w:val="left"/>
      </w:pPr>
      <w:rPr>
        <w:rFonts w:hint="default"/>
        <w:spacing w:val="0"/>
        <w:w w:val="90"/>
        <w:lang w:val="en-US" w:eastAsia="en-US" w:bidi="ar-SA"/>
      </w:rPr>
    </w:lvl>
    <w:lvl w:ilvl="1" w:tplc="23BC4342">
      <w:numFmt w:val="bullet"/>
      <w:lvlText w:val="•"/>
      <w:lvlJc w:val="left"/>
      <w:pPr>
        <w:ind w:left="1334" w:hanging="257"/>
      </w:pPr>
      <w:rPr>
        <w:rFonts w:hint="default"/>
        <w:lang w:val="en-US" w:eastAsia="en-US" w:bidi="ar-SA"/>
      </w:rPr>
    </w:lvl>
    <w:lvl w:ilvl="2" w:tplc="85D24D20">
      <w:numFmt w:val="bullet"/>
      <w:lvlText w:val="•"/>
      <w:lvlJc w:val="left"/>
      <w:pPr>
        <w:ind w:left="2409" w:hanging="257"/>
      </w:pPr>
      <w:rPr>
        <w:rFonts w:hint="default"/>
        <w:lang w:val="en-US" w:eastAsia="en-US" w:bidi="ar-SA"/>
      </w:rPr>
    </w:lvl>
    <w:lvl w:ilvl="3" w:tplc="3216BC84">
      <w:numFmt w:val="bullet"/>
      <w:lvlText w:val="•"/>
      <w:lvlJc w:val="left"/>
      <w:pPr>
        <w:ind w:left="3483" w:hanging="257"/>
      </w:pPr>
      <w:rPr>
        <w:rFonts w:hint="default"/>
        <w:lang w:val="en-US" w:eastAsia="en-US" w:bidi="ar-SA"/>
      </w:rPr>
    </w:lvl>
    <w:lvl w:ilvl="4" w:tplc="94201E4A">
      <w:numFmt w:val="bullet"/>
      <w:lvlText w:val="•"/>
      <w:lvlJc w:val="left"/>
      <w:pPr>
        <w:ind w:left="4558" w:hanging="257"/>
      </w:pPr>
      <w:rPr>
        <w:rFonts w:hint="default"/>
        <w:lang w:val="en-US" w:eastAsia="en-US" w:bidi="ar-SA"/>
      </w:rPr>
    </w:lvl>
    <w:lvl w:ilvl="5" w:tplc="4C9A3E8C">
      <w:numFmt w:val="bullet"/>
      <w:lvlText w:val="•"/>
      <w:lvlJc w:val="left"/>
      <w:pPr>
        <w:ind w:left="5633" w:hanging="257"/>
      </w:pPr>
      <w:rPr>
        <w:rFonts w:hint="default"/>
        <w:lang w:val="en-US" w:eastAsia="en-US" w:bidi="ar-SA"/>
      </w:rPr>
    </w:lvl>
    <w:lvl w:ilvl="6" w:tplc="ED4C0474">
      <w:numFmt w:val="bullet"/>
      <w:lvlText w:val="•"/>
      <w:lvlJc w:val="left"/>
      <w:pPr>
        <w:ind w:left="6707" w:hanging="257"/>
      </w:pPr>
      <w:rPr>
        <w:rFonts w:hint="default"/>
        <w:lang w:val="en-US" w:eastAsia="en-US" w:bidi="ar-SA"/>
      </w:rPr>
    </w:lvl>
    <w:lvl w:ilvl="7" w:tplc="4D923AAE">
      <w:numFmt w:val="bullet"/>
      <w:lvlText w:val="•"/>
      <w:lvlJc w:val="left"/>
      <w:pPr>
        <w:ind w:left="7782" w:hanging="257"/>
      </w:pPr>
      <w:rPr>
        <w:rFonts w:hint="default"/>
        <w:lang w:val="en-US" w:eastAsia="en-US" w:bidi="ar-SA"/>
      </w:rPr>
    </w:lvl>
    <w:lvl w:ilvl="8" w:tplc="9F0E4C70">
      <w:numFmt w:val="bullet"/>
      <w:lvlText w:val="•"/>
      <w:lvlJc w:val="left"/>
      <w:pPr>
        <w:ind w:left="8857" w:hanging="25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A9"/>
    <w:rsid w:val="00561FA9"/>
    <w:rsid w:val="00640441"/>
    <w:rsid w:val="00721D2B"/>
    <w:rsid w:val="00A42330"/>
    <w:rsid w:val="00AF3950"/>
    <w:rsid w:val="00C71865"/>
    <w:rsid w:val="00D46EDD"/>
    <w:rsid w:val="01751DDB"/>
    <w:rsid w:val="0B04C127"/>
    <w:rsid w:val="0D62DC0C"/>
    <w:rsid w:val="1FAC9FDB"/>
    <w:rsid w:val="2A084F93"/>
    <w:rsid w:val="57077747"/>
    <w:rsid w:val="795FD412"/>
    <w:rsid w:val="7B29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60CE"/>
  <w15:docId w15:val="{04178F53-605B-4A83-A590-64312818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eastAsia="Tahoma" w:cs="Tahoma"/>
    </w:rPr>
  </w:style>
  <w:style w:type="paragraph" w:styleId="Heading1">
    <w:name w:val="heading 1"/>
    <w:basedOn w:val="Normal"/>
    <w:uiPriority w:val="9"/>
    <w:qFormat/>
    <w:pPr>
      <w:ind w:left="260"/>
      <w:outlineLvl w:val="0"/>
    </w:pPr>
    <w:rPr>
      <w:sz w:val="24"/>
      <w:szCs w:val="24"/>
    </w:rPr>
  </w:style>
  <w:style w:type="paragraph" w:styleId="Heading2">
    <w:name w:val="heading 2"/>
    <w:basedOn w:val="Normal"/>
    <w:uiPriority w:val="9"/>
    <w:unhideWhenUsed/>
    <w:qFormat/>
    <w:pPr>
      <w:ind w:left="260"/>
      <w:outlineLvl w:val="1"/>
    </w:pPr>
    <w:rPr>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98" w:right="2217"/>
      <w:jc w:val="center"/>
    </w:pPr>
    <w:rPr>
      <w:b/>
      <w:bCs/>
      <w:sz w:val="48"/>
      <w:szCs w:val="48"/>
    </w:rPr>
  </w:style>
  <w:style w:type="paragraph" w:styleId="ListParagraph">
    <w:name w:val="List Paragraph"/>
    <w:basedOn w:val="Normal"/>
    <w:uiPriority w:val="1"/>
    <w:qFormat/>
    <w:pPr>
      <w:ind w:left="469" w:hanging="209"/>
    </w:pPr>
    <w:rPr>
      <w:u w:val="single" w:color="000000"/>
    </w:rPr>
  </w:style>
  <w:style w:type="paragraph" w:styleId="TableParagraph" w:customStyle="1">
    <w:name w:val="Table Paragraph"/>
    <w:basedOn w:val="Normal"/>
    <w:uiPriority w:val="1"/>
    <w:qFormat/>
    <w:pPr>
      <w:spacing w:before="57"/>
      <w:ind w:left="107"/>
    </w:pPr>
  </w:style>
  <w:style w:type="paragraph" w:styleId="NormalWeb">
    <w:name w:val="Normal (Web)"/>
    <w:basedOn w:val="Normal"/>
    <w:uiPriority w:val="99"/>
    <w:unhideWhenUsed/>
    <w:rsid w:val="00640441"/>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640441"/>
    <w:rPr>
      <w:b/>
      <w:bCs/>
    </w:rPr>
  </w:style>
  <w:style w:type="character" w:styleId="Hyperlink">
    <w:name w:val="Hyperlink"/>
    <w:basedOn w:val="DefaultParagraphFont"/>
    <w:uiPriority w:val="99"/>
    <w:unhideWhenUsed/>
    <w:rsid w:val="00640441"/>
    <w:rPr>
      <w:color w:val="0000FF" w:themeColor="hyperlink"/>
      <w:u w:val="single"/>
    </w:rPr>
  </w:style>
  <w:style w:type="character" w:styleId="UnresolvedMention">
    <w:name w:val="Unresolved Mention"/>
    <w:basedOn w:val="DefaultParagraphFont"/>
    <w:uiPriority w:val="99"/>
    <w:semiHidden/>
    <w:unhideWhenUsed/>
    <w:rsid w:val="00640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2.png"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www.allsaints.wakefield.sch.uk/key-information/school-policies"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wakefieldparentcarers.co.uk/sendiass-barnardos-wesail"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wakefieldparentcarers.co.uk/sendiass-barnardos-wesail" TargetMode="External" Id="rId10" /><Relationship Type="http://schemas.openxmlformats.org/officeDocument/2006/relationships/webSettings" Target="webSettings.xml" Id="rId4" /><Relationship Type="http://schemas.openxmlformats.org/officeDocument/2006/relationships/hyperlink" Target="https://wakefield.mylocaloffer.org/Home"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A6C19DBA32C4F8B1E8F0847DB1B98" ma:contentTypeVersion="11" ma:contentTypeDescription="Create a new document." ma:contentTypeScope="" ma:versionID="e821893f67793282109b9fda8aa5c83f">
  <xsd:schema xmlns:xsd="http://www.w3.org/2001/XMLSchema" xmlns:xs="http://www.w3.org/2001/XMLSchema" xmlns:p="http://schemas.microsoft.com/office/2006/metadata/properties" xmlns:ns2="ef14d718-c0fa-4f7d-9c49-5249d40b7b4a" xmlns:ns3="f906485f-6981-4b7e-814b-45f2dbbdd078" targetNamespace="http://schemas.microsoft.com/office/2006/metadata/properties" ma:root="true" ma:fieldsID="8b79f4f8052318bc8a67956e55b8f1d7" ns2:_="" ns3:_="">
    <xsd:import namespace="ef14d718-c0fa-4f7d-9c49-5249d40b7b4a"/>
    <xsd:import namespace="f906485f-6981-4b7e-814b-45f2dbbdd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4d718-c0fa-4f7d-9c49-5249d40b7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6485f-6981-4b7e-814b-45f2dbbdd0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a476af-f672-4664-a8a6-fb1b1e186286}" ma:internalName="TaxCatchAll" ma:showField="CatchAllData" ma:web="f906485f-6981-4b7e-814b-45f2dbbdd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06485f-6981-4b7e-814b-45f2dbbdd078" xsi:nil="true"/>
    <lcf76f155ced4ddcb4097134ff3c332f xmlns="ef14d718-c0fa-4f7d-9c49-5249d40b7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8F8FF-CCAE-4677-9A4A-8FEADB560FB3}"/>
</file>

<file path=customXml/itemProps2.xml><?xml version="1.0" encoding="utf-8"?>
<ds:datastoreItem xmlns:ds="http://schemas.openxmlformats.org/officeDocument/2006/customXml" ds:itemID="{3709ED3E-09D0-414D-94A0-001DD0759B10}"/>
</file>

<file path=customXml/itemProps3.xml><?xml version="1.0" encoding="utf-8"?>
<ds:datastoreItem xmlns:ds="http://schemas.openxmlformats.org/officeDocument/2006/customXml" ds:itemID="{79FBEA97-518C-4E2D-9AC8-3A2DE79B88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Nigel Philip Blakeley</dc:creator>
  <lastModifiedBy>Philip Burton</lastModifiedBy>
  <revision>5</revision>
  <dcterms:created xsi:type="dcterms:W3CDTF">2025-09-14T19:44:00.0000000Z</dcterms:created>
  <dcterms:modified xsi:type="dcterms:W3CDTF">2025-09-24T06:52:29.8423567Z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Microsoft® Word LTSC</vt:lpwstr>
  </property>
  <property fmtid="{D5CDD505-2E9C-101B-9397-08002B2CF9AE}" pid="4" name="LastSaved">
    <vt:filetime>2024-10-21T00:00:00Z</vt:filetime>
  </property>
  <property fmtid="{D5CDD505-2E9C-101B-9397-08002B2CF9AE}" pid="5" name="Producer">
    <vt:lpwstr>3-Heights(TM) PDF Security Shell 4.8.25.2 (http://www.pdf-tools.com)</vt:lpwstr>
  </property>
  <property fmtid="{D5CDD505-2E9C-101B-9397-08002B2CF9AE}" pid="6" name="ContentTypeId">
    <vt:lpwstr>0x010100CE2A6C19DBA32C4F8B1E8F0847DB1B98</vt:lpwstr>
  </property>
  <property fmtid="{D5CDD505-2E9C-101B-9397-08002B2CF9AE}" pid="7" name="MediaServiceImageTags">
    <vt:lpwstr/>
  </property>
</Properties>
</file>